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76" w:type="dxa"/>
        <w:tblLook w:val="01E0" w:firstRow="1" w:lastRow="1" w:firstColumn="1" w:lastColumn="1" w:noHBand="0" w:noVBand="0"/>
      </w:tblPr>
      <w:tblGrid>
        <w:gridCol w:w="3403"/>
        <w:gridCol w:w="5670"/>
      </w:tblGrid>
      <w:tr w:rsidR="000639BA" w:rsidRPr="00F42C3C" w:rsidTr="00CC78E8">
        <w:trPr>
          <w:trHeight w:val="1434"/>
        </w:trPr>
        <w:tc>
          <w:tcPr>
            <w:tcW w:w="3403" w:type="dxa"/>
          </w:tcPr>
          <w:p w:rsidR="00CC78E8" w:rsidRPr="00F42C3C" w:rsidRDefault="000639BA" w:rsidP="0047210E">
            <w:pPr>
              <w:jc w:val="center"/>
              <w:rPr>
                <w:sz w:val="26"/>
                <w:szCs w:val="28"/>
              </w:rPr>
            </w:pPr>
            <w:r w:rsidRPr="00F42C3C">
              <w:rPr>
                <w:sz w:val="26"/>
                <w:szCs w:val="28"/>
              </w:rPr>
              <w:t>BỘ CÔNG AN</w:t>
            </w:r>
          </w:p>
          <w:p w:rsidR="000639BA" w:rsidRPr="00F42C3C" w:rsidRDefault="004803FF" w:rsidP="0047210E">
            <w:pPr>
              <w:jc w:val="center"/>
              <w:rPr>
                <w:b/>
                <w:sz w:val="26"/>
                <w:szCs w:val="28"/>
              </w:rPr>
            </w:pPr>
            <w:r>
              <w:rPr>
                <w:b/>
                <w:sz w:val="26"/>
                <w:szCs w:val="28"/>
              </w:rPr>
              <w:t xml:space="preserve">CỤC </w:t>
            </w:r>
            <w:r w:rsidR="00804486">
              <w:rPr>
                <w:b/>
                <w:sz w:val="26"/>
                <w:szCs w:val="28"/>
              </w:rPr>
              <w:t>C10</w:t>
            </w:r>
          </w:p>
          <w:p w:rsidR="000639BA" w:rsidRPr="00F42C3C" w:rsidRDefault="00B2384F" w:rsidP="006E5583">
            <w:pPr>
              <w:tabs>
                <w:tab w:val="left" w:pos="795"/>
              </w:tabs>
              <w:spacing w:line="360" w:lineRule="exact"/>
              <w:rPr>
                <w:b/>
                <w:color w:val="000000"/>
                <w:szCs w:val="28"/>
              </w:rPr>
            </w:pPr>
            <w:r>
              <w:rPr>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760095</wp:posOffset>
                      </wp:positionH>
                      <wp:positionV relativeFrom="paragraph">
                        <wp:posOffset>20320</wp:posOffset>
                      </wp:positionV>
                      <wp:extent cx="513080" cy="5080"/>
                      <wp:effectExtent l="13970" t="5715" r="635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DC3D7" id="_x0000_t32" coordsize="21600,21600" o:spt="32" o:oned="t" path="m,l21600,21600e" filled="f">
                      <v:path arrowok="t" fillok="f" o:connecttype="none"/>
                      <o:lock v:ext="edit" shapetype="t"/>
                    </v:shapetype>
                    <v:shape id="AutoShape 5" o:spid="_x0000_s1026" type="#_x0000_t32" style="position:absolute;margin-left:59.85pt;margin-top:1.6pt;width:40.4pt;height:.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"/>
                  </w:pict>
                </mc:Fallback>
              </mc:AlternateContent>
            </w:r>
          </w:p>
          <w:p w:rsidR="000639BA" w:rsidRPr="00234FD9" w:rsidRDefault="000639BA" w:rsidP="00137E7D">
            <w:pPr>
              <w:tabs>
                <w:tab w:val="left" w:pos="795"/>
              </w:tabs>
              <w:spacing w:line="360" w:lineRule="exact"/>
              <w:jc w:val="center"/>
              <w:rPr>
                <w:color w:val="000000"/>
                <w:sz w:val="28"/>
                <w:szCs w:val="28"/>
              </w:rPr>
            </w:pPr>
            <w:r w:rsidRPr="00234FD9">
              <w:rPr>
                <w:color w:val="000000"/>
                <w:sz w:val="28"/>
                <w:szCs w:val="28"/>
              </w:rPr>
              <w:t xml:space="preserve">Số:     </w:t>
            </w:r>
            <w:r w:rsidR="00FF36EC" w:rsidRPr="00234FD9">
              <w:rPr>
                <w:color w:val="000000"/>
                <w:sz w:val="28"/>
                <w:szCs w:val="28"/>
              </w:rPr>
              <w:t xml:space="preserve">   </w:t>
            </w:r>
            <w:r w:rsidRPr="00234FD9">
              <w:rPr>
                <w:color w:val="000000"/>
                <w:sz w:val="28"/>
                <w:szCs w:val="28"/>
              </w:rPr>
              <w:t>/TTr-C</w:t>
            </w:r>
            <w:r w:rsidR="004803FF" w:rsidRPr="00234FD9">
              <w:rPr>
                <w:color w:val="000000"/>
                <w:sz w:val="28"/>
                <w:szCs w:val="28"/>
              </w:rPr>
              <w:t>10-</w:t>
            </w:r>
            <w:r w:rsidR="004F23D6" w:rsidRPr="00234FD9">
              <w:rPr>
                <w:color w:val="000000"/>
                <w:sz w:val="28"/>
                <w:szCs w:val="28"/>
              </w:rPr>
              <w:t>P4</w:t>
            </w:r>
          </w:p>
        </w:tc>
        <w:tc>
          <w:tcPr>
            <w:tcW w:w="5670" w:type="dxa"/>
          </w:tcPr>
          <w:p w:rsidR="000639BA" w:rsidRPr="00F42C3C" w:rsidRDefault="000639BA" w:rsidP="0047210E">
            <w:pPr>
              <w:rPr>
                <w:b/>
                <w:color w:val="000000"/>
                <w:sz w:val="26"/>
                <w:szCs w:val="28"/>
              </w:rPr>
            </w:pPr>
            <w:r w:rsidRPr="00F42C3C">
              <w:rPr>
                <w:b/>
                <w:color w:val="000000"/>
                <w:sz w:val="26"/>
                <w:szCs w:val="28"/>
              </w:rPr>
              <w:t>CỘNG HÒA XÃ HỘI CHỦ NGHĨA VIỆT NAM</w:t>
            </w:r>
          </w:p>
          <w:p w:rsidR="000639BA" w:rsidRPr="00F42C3C" w:rsidRDefault="000639BA" w:rsidP="0047210E">
            <w:pPr>
              <w:jc w:val="center"/>
              <w:rPr>
                <w:b/>
                <w:color w:val="000000"/>
                <w:sz w:val="28"/>
                <w:szCs w:val="28"/>
              </w:rPr>
            </w:pPr>
            <w:r w:rsidRPr="00F42C3C">
              <w:rPr>
                <w:b/>
                <w:color w:val="000000"/>
                <w:sz w:val="28"/>
                <w:szCs w:val="28"/>
              </w:rPr>
              <w:t>Độc lập - Tự do - Hạnh phúc</w:t>
            </w:r>
          </w:p>
          <w:p w:rsidR="000639BA" w:rsidRPr="00F42C3C" w:rsidRDefault="00B2384F" w:rsidP="006E5583">
            <w:pPr>
              <w:spacing w:line="360" w:lineRule="exact"/>
              <w:jc w:val="center"/>
              <w:rPr>
                <w:color w:val="000000"/>
                <w:szCs w:val="28"/>
              </w:rPr>
            </w:pPr>
            <w:r>
              <w:rPr>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645795</wp:posOffset>
                      </wp:positionH>
                      <wp:positionV relativeFrom="paragraph">
                        <wp:posOffset>57785</wp:posOffset>
                      </wp:positionV>
                      <wp:extent cx="2152650" cy="0"/>
                      <wp:effectExtent l="12700"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E10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4.55pt" to="220.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39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"/>
                  </w:pict>
                </mc:Fallback>
              </mc:AlternateContent>
            </w:r>
          </w:p>
          <w:p w:rsidR="000639BA" w:rsidRPr="00F42C3C" w:rsidRDefault="00097FD7" w:rsidP="004F23D6">
            <w:pPr>
              <w:spacing w:line="360" w:lineRule="exact"/>
              <w:jc w:val="center"/>
              <w:rPr>
                <w:i/>
                <w:color w:val="000000"/>
                <w:szCs w:val="28"/>
              </w:rPr>
            </w:pPr>
            <w:r>
              <w:rPr>
                <w:i/>
                <w:color w:val="000000"/>
                <w:sz w:val="28"/>
                <w:szCs w:val="28"/>
              </w:rPr>
              <w:t xml:space="preserve">    </w:t>
            </w:r>
            <w:r w:rsidR="00234FD9">
              <w:rPr>
                <w:i/>
                <w:color w:val="000000"/>
                <w:sz w:val="28"/>
                <w:szCs w:val="28"/>
              </w:rPr>
              <w:t xml:space="preserve"> </w:t>
            </w:r>
            <w:r>
              <w:rPr>
                <w:i/>
                <w:color w:val="000000"/>
                <w:sz w:val="28"/>
                <w:szCs w:val="28"/>
              </w:rPr>
              <w:t xml:space="preserve"> </w:t>
            </w:r>
            <w:r w:rsidR="00592DE3" w:rsidRPr="00F42C3C">
              <w:rPr>
                <w:i/>
                <w:color w:val="000000"/>
                <w:sz w:val="28"/>
                <w:szCs w:val="28"/>
              </w:rPr>
              <w:t xml:space="preserve">Hà Nội, ngày     </w:t>
            </w:r>
            <w:r>
              <w:rPr>
                <w:i/>
                <w:color w:val="000000"/>
                <w:sz w:val="28"/>
                <w:szCs w:val="28"/>
              </w:rPr>
              <w:t xml:space="preserve"> </w:t>
            </w:r>
            <w:r w:rsidR="00592DE3" w:rsidRPr="00F42C3C">
              <w:rPr>
                <w:i/>
                <w:color w:val="000000"/>
                <w:sz w:val="28"/>
                <w:szCs w:val="28"/>
              </w:rPr>
              <w:t xml:space="preserve"> tháng</w:t>
            </w:r>
            <w:r w:rsidR="00BE285E">
              <w:rPr>
                <w:i/>
                <w:color w:val="000000"/>
                <w:sz w:val="28"/>
                <w:szCs w:val="28"/>
              </w:rPr>
              <w:t xml:space="preserve"> </w:t>
            </w:r>
            <w:r w:rsidR="00AA0696">
              <w:rPr>
                <w:i/>
                <w:color w:val="000000"/>
                <w:sz w:val="28"/>
                <w:szCs w:val="28"/>
              </w:rPr>
              <w:t>12</w:t>
            </w:r>
            <w:r w:rsidR="00C86C95" w:rsidRPr="00F42C3C">
              <w:rPr>
                <w:i/>
                <w:color w:val="000000"/>
                <w:sz w:val="28"/>
                <w:szCs w:val="28"/>
              </w:rPr>
              <w:t xml:space="preserve"> </w:t>
            </w:r>
            <w:r w:rsidR="000639BA" w:rsidRPr="00F42C3C">
              <w:rPr>
                <w:i/>
                <w:color w:val="000000"/>
                <w:sz w:val="28"/>
                <w:szCs w:val="28"/>
              </w:rPr>
              <w:t>năm 20</w:t>
            </w:r>
            <w:r w:rsidR="008A4030">
              <w:rPr>
                <w:i/>
                <w:color w:val="000000"/>
                <w:sz w:val="28"/>
                <w:szCs w:val="28"/>
              </w:rPr>
              <w:t>2</w:t>
            </w:r>
            <w:r w:rsidR="004F23D6">
              <w:rPr>
                <w:i/>
                <w:color w:val="000000"/>
                <w:sz w:val="28"/>
                <w:szCs w:val="28"/>
              </w:rPr>
              <w:t>4</w:t>
            </w:r>
          </w:p>
        </w:tc>
      </w:tr>
    </w:tbl>
    <w:p w:rsidR="000639BA" w:rsidRPr="009A28CC" w:rsidRDefault="009A28CC" w:rsidP="00A10367">
      <w:pPr>
        <w:spacing w:after="120" w:line="340" w:lineRule="exact"/>
        <w:rPr>
          <w:b/>
          <w:bCs/>
          <w:sz w:val="28"/>
          <w:szCs w:val="28"/>
          <w:u w:val="single"/>
        </w:rPr>
      </w:pPr>
      <w:r>
        <w:rPr>
          <w:bCs/>
          <w:sz w:val="30"/>
          <w:szCs w:val="30"/>
        </w:rPr>
        <w:t xml:space="preserve">         </w:t>
      </w:r>
      <w:r w:rsidRPr="009A28CC">
        <w:rPr>
          <w:b/>
          <w:bCs/>
          <w:sz w:val="28"/>
          <w:szCs w:val="28"/>
          <w:u w:val="single"/>
        </w:rPr>
        <w:t>Dự thảo lần 2</w:t>
      </w:r>
    </w:p>
    <w:p w:rsidR="009A28CC" w:rsidRDefault="009A28CC" w:rsidP="000639BA">
      <w:pPr>
        <w:keepNext/>
        <w:ind w:left="720" w:hanging="720"/>
        <w:jc w:val="center"/>
        <w:outlineLvl w:val="1"/>
        <w:rPr>
          <w:b/>
          <w:bCs/>
          <w:iCs/>
          <w:sz w:val="28"/>
          <w:lang w:val="pt-BR"/>
        </w:rPr>
      </w:pPr>
    </w:p>
    <w:p w:rsidR="000639BA" w:rsidRPr="00F42C3C" w:rsidRDefault="000639BA" w:rsidP="000639BA">
      <w:pPr>
        <w:keepNext/>
        <w:ind w:left="720" w:hanging="720"/>
        <w:jc w:val="center"/>
        <w:outlineLvl w:val="1"/>
        <w:rPr>
          <w:b/>
          <w:bCs/>
          <w:iCs/>
          <w:sz w:val="32"/>
          <w:szCs w:val="28"/>
          <w:lang w:val="pt-BR"/>
        </w:rPr>
      </w:pPr>
      <w:r w:rsidRPr="00F42C3C">
        <w:rPr>
          <w:b/>
          <w:bCs/>
          <w:iCs/>
          <w:sz w:val="28"/>
          <w:lang w:val="pt-BR"/>
        </w:rPr>
        <w:t xml:space="preserve">TỜ TRÌNH </w:t>
      </w:r>
    </w:p>
    <w:p w:rsidR="004766C0" w:rsidRDefault="000639BA" w:rsidP="00097FD7">
      <w:pPr>
        <w:keepNext/>
        <w:ind w:left="720" w:hanging="720"/>
        <w:jc w:val="center"/>
        <w:outlineLvl w:val="1"/>
        <w:rPr>
          <w:b/>
          <w:sz w:val="28"/>
          <w:lang w:val="pt-BR"/>
        </w:rPr>
      </w:pPr>
      <w:r w:rsidRPr="00F42C3C">
        <w:rPr>
          <w:b/>
          <w:bCs/>
          <w:sz w:val="28"/>
          <w:lang w:val="pt-BR"/>
        </w:rPr>
        <w:t xml:space="preserve">Về dự thảo Thông tư </w:t>
      </w:r>
      <w:r w:rsidR="004766C0">
        <w:rPr>
          <w:b/>
          <w:sz w:val="28"/>
          <w:lang w:val="pt-BR"/>
        </w:rPr>
        <w:t xml:space="preserve">quy định trình tự, thủ tục nhận xét, đánh giá </w:t>
      </w:r>
    </w:p>
    <w:p w:rsidR="004766C0" w:rsidRDefault="004766C0" w:rsidP="00097FD7">
      <w:pPr>
        <w:keepNext/>
        <w:ind w:left="720" w:hanging="720"/>
        <w:jc w:val="center"/>
        <w:outlineLvl w:val="1"/>
        <w:rPr>
          <w:b/>
          <w:sz w:val="28"/>
          <w:lang w:val="pt-BR"/>
        </w:rPr>
      </w:pPr>
      <w:r>
        <w:rPr>
          <w:b/>
          <w:sz w:val="28"/>
          <w:lang w:val="pt-BR"/>
        </w:rPr>
        <w:t xml:space="preserve">kết quả chấp hành án phạt tù và xếp loại chấp hành án phạt tù </w:t>
      </w:r>
    </w:p>
    <w:p w:rsidR="000639BA" w:rsidRPr="00F42C3C" w:rsidRDefault="004766C0" w:rsidP="00097FD7">
      <w:pPr>
        <w:keepNext/>
        <w:ind w:left="720" w:hanging="720"/>
        <w:jc w:val="center"/>
        <w:outlineLvl w:val="1"/>
        <w:rPr>
          <w:b/>
          <w:sz w:val="28"/>
          <w:lang w:val="pt-BR"/>
        </w:rPr>
      </w:pPr>
      <w:r>
        <w:rPr>
          <w:b/>
          <w:sz w:val="28"/>
          <w:lang w:val="pt-BR"/>
        </w:rPr>
        <w:t>cho phạm nhân</w:t>
      </w:r>
    </w:p>
    <w:p w:rsidR="00097FD7" w:rsidRDefault="00B2384F" w:rsidP="000639BA">
      <w:pPr>
        <w:spacing w:before="120" w:after="120"/>
        <w:ind w:firstLine="720"/>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2437130</wp:posOffset>
                </wp:positionH>
                <wp:positionV relativeFrom="paragraph">
                  <wp:posOffset>46990</wp:posOffset>
                </wp:positionV>
                <wp:extent cx="931545" cy="0"/>
                <wp:effectExtent l="12065" t="635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71F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3.7pt" to="26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"/>
            </w:pict>
          </mc:Fallback>
        </mc:AlternateContent>
      </w:r>
      <w:r w:rsidR="00A4418A">
        <w:rPr>
          <w:sz w:val="28"/>
          <w:szCs w:val="28"/>
          <w:lang w:val="nl-NL"/>
        </w:rPr>
        <w:t xml:space="preserve"> </w:t>
      </w:r>
      <w:r w:rsidR="005C3930">
        <w:rPr>
          <w:sz w:val="28"/>
          <w:szCs w:val="28"/>
          <w:lang w:val="nl-NL"/>
        </w:rPr>
        <w:t xml:space="preserve">   </w:t>
      </w:r>
      <w:r w:rsidR="000639BA" w:rsidRPr="00F42C3C">
        <w:rPr>
          <w:sz w:val="28"/>
          <w:szCs w:val="28"/>
          <w:lang w:val="nl-NL"/>
        </w:rPr>
        <w:t xml:space="preserve"> </w:t>
      </w:r>
    </w:p>
    <w:p w:rsidR="000639BA" w:rsidRDefault="00E82169" w:rsidP="00E82169">
      <w:pPr>
        <w:spacing w:after="120" w:line="320" w:lineRule="exact"/>
        <w:rPr>
          <w:sz w:val="28"/>
          <w:szCs w:val="28"/>
          <w:lang w:val="nl-NL"/>
        </w:rPr>
      </w:pPr>
      <w:r>
        <w:rPr>
          <w:sz w:val="28"/>
          <w:szCs w:val="28"/>
          <w:lang w:val="nl-NL"/>
        </w:rPr>
        <w:t xml:space="preserve">        </w:t>
      </w:r>
      <w:r w:rsidR="000639BA" w:rsidRPr="00F42C3C">
        <w:rPr>
          <w:sz w:val="28"/>
          <w:szCs w:val="28"/>
          <w:lang w:val="nl-NL"/>
        </w:rPr>
        <w:t xml:space="preserve"> Kính gửi: Đ</w:t>
      </w:r>
      <w:r w:rsidR="007D23F6">
        <w:rPr>
          <w:sz w:val="28"/>
          <w:szCs w:val="28"/>
          <w:lang w:val="nl-NL"/>
        </w:rPr>
        <w:t>ồng chí</w:t>
      </w:r>
      <w:r w:rsidR="000639BA" w:rsidRPr="00F42C3C">
        <w:rPr>
          <w:sz w:val="28"/>
          <w:szCs w:val="28"/>
          <w:lang w:val="nl-NL"/>
        </w:rPr>
        <w:t xml:space="preserve"> </w:t>
      </w:r>
      <w:r w:rsidR="00BE285E">
        <w:rPr>
          <w:sz w:val="28"/>
          <w:szCs w:val="28"/>
          <w:lang w:val="nl-NL"/>
        </w:rPr>
        <w:t>Đại</w:t>
      </w:r>
      <w:r w:rsidR="000639BA" w:rsidRPr="00F42C3C">
        <w:rPr>
          <w:sz w:val="28"/>
          <w:szCs w:val="28"/>
          <w:lang w:val="nl-NL"/>
        </w:rPr>
        <w:t xml:space="preserve"> tướng </w:t>
      </w:r>
      <w:r>
        <w:rPr>
          <w:sz w:val="28"/>
          <w:szCs w:val="28"/>
          <w:lang w:val="nl-NL"/>
        </w:rPr>
        <w:t>Lương Tam Quang</w:t>
      </w:r>
      <w:r w:rsidR="000639BA" w:rsidRPr="00F42C3C">
        <w:rPr>
          <w:sz w:val="28"/>
          <w:szCs w:val="28"/>
          <w:lang w:val="nl-NL"/>
        </w:rPr>
        <w:t>, Bộ trưởng Bộ Công an</w:t>
      </w:r>
    </w:p>
    <w:p w:rsidR="004766C0" w:rsidRDefault="004766C0" w:rsidP="004766C0">
      <w:pPr>
        <w:spacing w:line="360" w:lineRule="exact"/>
        <w:ind w:firstLine="720"/>
        <w:jc w:val="both"/>
        <w:rPr>
          <w:sz w:val="28"/>
          <w:szCs w:val="28"/>
        </w:rPr>
      </w:pPr>
    </w:p>
    <w:p w:rsidR="004766C0" w:rsidRPr="00FB544E" w:rsidRDefault="004766C0" w:rsidP="004766C0">
      <w:pPr>
        <w:spacing w:line="360" w:lineRule="exact"/>
        <w:ind w:firstLine="720"/>
        <w:jc w:val="both"/>
        <w:rPr>
          <w:spacing w:val="-8"/>
          <w:sz w:val="28"/>
          <w:szCs w:val="28"/>
        </w:rPr>
      </w:pPr>
      <w:r w:rsidRPr="00FB544E">
        <w:rPr>
          <w:sz w:val="28"/>
          <w:szCs w:val="28"/>
        </w:rPr>
        <w:t xml:space="preserve">Thực hiện Chương trình số </w:t>
      </w:r>
      <w:r>
        <w:rPr>
          <w:sz w:val="28"/>
          <w:szCs w:val="28"/>
        </w:rPr>
        <w:t>07</w:t>
      </w:r>
      <w:r w:rsidRPr="006567F3">
        <w:rPr>
          <w:sz w:val="28"/>
          <w:szCs w:val="28"/>
        </w:rPr>
        <w:t xml:space="preserve">/CTr-BCA-V03 ngày </w:t>
      </w:r>
      <w:r>
        <w:rPr>
          <w:sz w:val="28"/>
          <w:szCs w:val="28"/>
        </w:rPr>
        <w:t>31/01/2024</w:t>
      </w:r>
      <w:r w:rsidRPr="00FB544E">
        <w:rPr>
          <w:sz w:val="28"/>
          <w:szCs w:val="28"/>
        </w:rPr>
        <w:t xml:space="preserve"> của Bộ Công an về xây dựng văn bản quy phạm pháp luật năm 202</w:t>
      </w:r>
      <w:r>
        <w:rPr>
          <w:sz w:val="28"/>
          <w:szCs w:val="28"/>
        </w:rPr>
        <w:t>4</w:t>
      </w:r>
      <w:r w:rsidRPr="00FB544E">
        <w:rPr>
          <w:sz w:val="28"/>
          <w:szCs w:val="28"/>
        </w:rPr>
        <w:t xml:space="preserve">, </w:t>
      </w:r>
      <w:r w:rsidRPr="007062E1">
        <w:rPr>
          <w:sz w:val="28"/>
          <w:szCs w:val="28"/>
        </w:rPr>
        <w:t>Cục Cảnh sát quản lý trại giam, cơ sở giáo dục bắt buộc, trường giáo dưỡng (Cục C10)</w:t>
      </w:r>
      <w:r w:rsidRPr="0015598F">
        <w:rPr>
          <w:sz w:val="28"/>
          <w:szCs w:val="28"/>
        </w:rPr>
        <w:t xml:space="preserve"> xin trình</w:t>
      </w:r>
      <w:r>
        <w:rPr>
          <w:sz w:val="28"/>
          <w:szCs w:val="28"/>
        </w:rPr>
        <w:t xml:space="preserve"> đồng chí</w:t>
      </w:r>
      <w:r w:rsidRPr="0015598F">
        <w:rPr>
          <w:sz w:val="28"/>
          <w:szCs w:val="28"/>
        </w:rPr>
        <w:t xml:space="preserve"> Bộ trưởng dự thảo </w:t>
      </w:r>
      <w:r w:rsidRPr="007062E1">
        <w:rPr>
          <w:sz w:val="28"/>
          <w:szCs w:val="28"/>
        </w:rPr>
        <w:t xml:space="preserve">Thông tư </w:t>
      </w:r>
      <w:r w:rsidRPr="00FB544E">
        <w:rPr>
          <w:sz w:val="28"/>
          <w:szCs w:val="28"/>
        </w:rPr>
        <w:t>quy định</w:t>
      </w:r>
      <w:r>
        <w:rPr>
          <w:sz w:val="28"/>
          <w:szCs w:val="28"/>
        </w:rPr>
        <w:t xml:space="preserve"> trình tự, thủ tục nhận xét, đánh giá kết quả chấp hành án phạt tù và xếp loại chấp hành án phạt tù cho phạm nhân (sau đây gọi là dự thảo Thông tư)</w:t>
      </w:r>
      <w:r w:rsidRPr="00FB544E">
        <w:rPr>
          <w:sz w:val="28"/>
          <w:szCs w:val="28"/>
        </w:rPr>
        <w:t xml:space="preserve"> như sau:</w:t>
      </w:r>
    </w:p>
    <w:p w:rsidR="000639BA" w:rsidRPr="004766C0" w:rsidRDefault="00C112AB" w:rsidP="00572BB5">
      <w:pPr>
        <w:keepNext/>
        <w:spacing w:before="120" w:after="120" w:line="320" w:lineRule="exact"/>
        <w:jc w:val="both"/>
        <w:outlineLvl w:val="1"/>
        <w:rPr>
          <w:b/>
          <w:sz w:val="26"/>
          <w:szCs w:val="26"/>
          <w:lang w:val="pt-BR"/>
        </w:rPr>
      </w:pPr>
      <w:r w:rsidRPr="004766C0">
        <w:rPr>
          <w:b/>
          <w:sz w:val="26"/>
          <w:szCs w:val="26"/>
          <w:lang w:val="pt-BR"/>
        </w:rPr>
        <w:t xml:space="preserve">           </w:t>
      </w:r>
      <w:r w:rsidR="000639BA" w:rsidRPr="004766C0">
        <w:rPr>
          <w:b/>
          <w:sz w:val="26"/>
          <w:szCs w:val="26"/>
          <w:lang w:val="pt-BR"/>
        </w:rPr>
        <w:t xml:space="preserve">I.  SỰ CẦN THIẾT BAN HÀNH </w:t>
      </w:r>
      <w:r w:rsidR="009F2E02" w:rsidRPr="004766C0">
        <w:rPr>
          <w:b/>
          <w:sz w:val="26"/>
          <w:szCs w:val="26"/>
          <w:lang w:val="pt-BR"/>
        </w:rPr>
        <w:t>THÔNG TƯ</w:t>
      </w:r>
    </w:p>
    <w:p w:rsidR="00E96FE4" w:rsidRPr="004766C0" w:rsidRDefault="00EF3D42" w:rsidP="004766C0">
      <w:pPr>
        <w:tabs>
          <w:tab w:val="left" w:pos="567"/>
          <w:tab w:val="left" w:pos="600"/>
        </w:tabs>
        <w:spacing w:before="120" w:line="360" w:lineRule="exact"/>
        <w:ind w:firstLine="601"/>
        <w:jc w:val="both"/>
        <w:rPr>
          <w:snapToGrid w:val="0"/>
          <w:sz w:val="28"/>
          <w:szCs w:val="28"/>
        </w:rPr>
      </w:pPr>
      <w:r w:rsidRPr="004766C0">
        <w:rPr>
          <w:snapToGrid w:val="0"/>
          <w:sz w:val="28"/>
          <w:szCs w:val="28"/>
        </w:rPr>
        <w:t>Triển khai thi hành Luật Thi hành án hình sự</w:t>
      </w:r>
      <w:r w:rsidR="004B5230" w:rsidRPr="004766C0">
        <w:rPr>
          <w:snapToGrid w:val="0"/>
          <w:sz w:val="28"/>
          <w:szCs w:val="28"/>
        </w:rPr>
        <w:t xml:space="preserve"> năm 2019 và </w:t>
      </w:r>
      <w:r w:rsidR="00337B96" w:rsidRPr="004766C0">
        <w:rPr>
          <w:snapToGrid w:val="0"/>
          <w:sz w:val="28"/>
          <w:szCs w:val="28"/>
        </w:rPr>
        <w:t>Nghị định số</w:t>
      </w:r>
      <w:r w:rsidR="008A4030" w:rsidRPr="004766C0">
        <w:rPr>
          <w:snapToGrid w:val="0"/>
          <w:sz w:val="28"/>
          <w:szCs w:val="28"/>
        </w:rPr>
        <w:t xml:space="preserve"> 133/2020</w:t>
      </w:r>
      <w:r w:rsidR="00337B96" w:rsidRPr="004766C0">
        <w:rPr>
          <w:snapToGrid w:val="0"/>
          <w:sz w:val="28"/>
          <w:szCs w:val="28"/>
        </w:rPr>
        <w:t>/NĐ-CP</w:t>
      </w:r>
      <w:r w:rsidR="004B5230" w:rsidRPr="004766C0">
        <w:rPr>
          <w:snapToGrid w:val="0"/>
          <w:sz w:val="28"/>
          <w:szCs w:val="28"/>
        </w:rPr>
        <w:t xml:space="preserve"> ngày 09/11/2021 của Chính Phủ</w:t>
      </w:r>
      <w:r w:rsidR="003253E6" w:rsidRPr="004766C0">
        <w:rPr>
          <w:snapToGrid w:val="0"/>
          <w:sz w:val="28"/>
          <w:szCs w:val="28"/>
        </w:rPr>
        <w:t xml:space="preserve"> </w:t>
      </w:r>
      <w:r w:rsidR="00337B96" w:rsidRPr="004766C0">
        <w:rPr>
          <w:snapToGrid w:val="0"/>
          <w:sz w:val="28"/>
          <w:szCs w:val="28"/>
        </w:rPr>
        <w:t>quy định chi tiết</w:t>
      </w:r>
      <w:r w:rsidR="008A4030" w:rsidRPr="004766C0">
        <w:rPr>
          <w:snapToGrid w:val="0"/>
          <w:sz w:val="28"/>
          <w:szCs w:val="28"/>
        </w:rPr>
        <w:t xml:space="preserve"> thi hành</w:t>
      </w:r>
      <w:r w:rsidR="00337B96" w:rsidRPr="004766C0">
        <w:rPr>
          <w:snapToGrid w:val="0"/>
          <w:sz w:val="28"/>
          <w:szCs w:val="28"/>
        </w:rPr>
        <w:t xml:space="preserve"> một số điều của Luật Thi hành án hình sự</w:t>
      </w:r>
      <w:r w:rsidR="005333DE" w:rsidRPr="004766C0">
        <w:rPr>
          <w:snapToGrid w:val="0"/>
          <w:sz w:val="28"/>
          <w:szCs w:val="28"/>
        </w:rPr>
        <w:t>, ngày 01/11/2021</w:t>
      </w:r>
      <w:r w:rsidR="004B5230" w:rsidRPr="004766C0">
        <w:rPr>
          <w:snapToGrid w:val="0"/>
          <w:sz w:val="28"/>
          <w:szCs w:val="28"/>
        </w:rPr>
        <w:t xml:space="preserve">, Bộ Công </w:t>
      </w:r>
      <w:proofErr w:type="gramStart"/>
      <w:r w:rsidR="004B5230" w:rsidRPr="004766C0">
        <w:rPr>
          <w:snapToGrid w:val="0"/>
          <w:sz w:val="28"/>
          <w:szCs w:val="28"/>
        </w:rPr>
        <w:t>an</w:t>
      </w:r>
      <w:proofErr w:type="gramEnd"/>
      <w:r w:rsidR="004B5230" w:rsidRPr="004766C0">
        <w:rPr>
          <w:snapToGrid w:val="0"/>
          <w:sz w:val="28"/>
          <w:szCs w:val="28"/>
        </w:rPr>
        <w:t xml:space="preserve"> ban hành Thông tư số 103/2021/TT-BCA Quy định xếp loại chấp hành án phạt tù cho phạm nhân.</w:t>
      </w:r>
      <w:r w:rsidR="00A9325B" w:rsidRPr="004766C0">
        <w:rPr>
          <w:sz w:val="28"/>
          <w:szCs w:val="28"/>
        </w:rPr>
        <w:t xml:space="preserve"> </w:t>
      </w:r>
      <w:r w:rsidR="00A9325B" w:rsidRPr="004766C0">
        <w:rPr>
          <w:snapToGrid w:val="0"/>
          <w:sz w:val="28"/>
          <w:szCs w:val="28"/>
        </w:rPr>
        <w:t>Đây là công cụ pháp lý quan trọng để điều hành, tổ chức công tác giáo dục cải tạo, xếp loại</w:t>
      </w:r>
      <w:r w:rsidR="00583C2B" w:rsidRPr="004766C0">
        <w:rPr>
          <w:snapToGrid w:val="0"/>
          <w:sz w:val="28"/>
          <w:szCs w:val="28"/>
        </w:rPr>
        <w:t xml:space="preserve"> chấp hành án phạt tù</w:t>
      </w:r>
      <w:r w:rsidR="00A9325B" w:rsidRPr="004766C0">
        <w:rPr>
          <w:snapToGrid w:val="0"/>
          <w:sz w:val="28"/>
          <w:szCs w:val="28"/>
        </w:rPr>
        <w:t>, đề nghị giảm án, đặc xá</w:t>
      </w:r>
      <w:r w:rsidR="00CA5E34" w:rsidRPr="004766C0">
        <w:rPr>
          <w:snapToGrid w:val="0"/>
          <w:sz w:val="28"/>
          <w:szCs w:val="28"/>
        </w:rPr>
        <w:t>, tha tù trước hạn có điều kiện</w:t>
      </w:r>
      <w:r w:rsidR="00A9325B" w:rsidRPr="004766C0">
        <w:rPr>
          <w:snapToGrid w:val="0"/>
          <w:sz w:val="28"/>
          <w:szCs w:val="28"/>
        </w:rPr>
        <w:t xml:space="preserve"> cho phạm nhân, nhất là trong bối cảnh thành phần, tính chất phạm nhân đưa vào cơ sở giam giữ phạm nhân rất đa dạng, phức tạp, nguy hiểm, có nhiều hành vi, thái độ, nhận thức lệch </w:t>
      </w:r>
      <w:proofErr w:type="gramStart"/>
      <w:r w:rsidR="00A9325B" w:rsidRPr="004766C0">
        <w:rPr>
          <w:snapToGrid w:val="0"/>
          <w:sz w:val="28"/>
          <w:szCs w:val="28"/>
        </w:rPr>
        <w:t>lạc,…</w:t>
      </w:r>
      <w:proofErr w:type="gramEnd"/>
      <w:r w:rsidR="002E5858" w:rsidRPr="004766C0">
        <w:rPr>
          <w:snapToGrid w:val="0"/>
          <w:sz w:val="28"/>
          <w:szCs w:val="28"/>
        </w:rPr>
        <w:t>việc ban hành Thông tư</w:t>
      </w:r>
      <w:r w:rsidR="00A9325B" w:rsidRPr="004766C0">
        <w:rPr>
          <w:snapToGrid w:val="0"/>
          <w:sz w:val="28"/>
          <w:szCs w:val="28"/>
        </w:rPr>
        <w:t xml:space="preserve"> làm tăng cường tính hiệu lực, hiệu quả và sự nghiêm minh trong thi hành án phạt tù. </w:t>
      </w:r>
      <w:r w:rsidR="00E96FE4" w:rsidRPr="004766C0">
        <w:rPr>
          <w:snapToGrid w:val="0"/>
          <w:sz w:val="28"/>
          <w:szCs w:val="28"/>
        </w:rPr>
        <w:t>Thông qua thực hiện, áp dụng</w:t>
      </w:r>
      <w:r w:rsidR="002E5858" w:rsidRPr="004766C0">
        <w:rPr>
          <w:snapToGrid w:val="0"/>
          <w:sz w:val="28"/>
          <w:szCs w:val="28"/>
        </w:rPr>
        <w:t xml:space="preserve"> các</w:t>
      </w:r>
      <w:r w:rsidR="00E96FE4" w:rsidRPr="004766C0">
        <w:rPr>
          <w:snapToGrid w:val="0"/>
          <w:sz w:val="28"/>
          <w:szCs w:val="28"/>
        </w:rPr>
        <w:t xml:space="preserve"> tiêu chí nhận xét, đánh giá xếp loại chấp hành án phạt tù giúp phạm nhân xác định đúng đắn tư tưởng, thái độ, trách nhiệm của bản thân trong chấp hành án, nỗ lực phấn đấu học tập, lao động, rèn luyện tiến bộ, để được xếp loại khá, tốt, đủ điều kiện được hưởng chính sách nhân đạo, khoan hồng của Đảng, Nhà nước.</w:t>
      </w:r>
      <w:r w:rsidR="004B5230" w:rsidRPr="004766C0">
        <w:rPr>
          <w:snapToGrid w:val="0"/>
          <w:sz w:val="28"/>
          <w:szCs w:val="28"/>
        </w:rPr>
        <w:t xml:space="preserve"> Sau 0</w:t>
      </w:r>
      <w:r w:rsidR="00D30473" w:rsidRPr="004766C0">
        <w:rPr>
          <w:snapToGrid w:val="0"/>
          <w:sz w:val="28"/>
          <w:szCs w:val="28"/>
        </w:rPr>
        <w:t>3</w:t>
      </w:r>
      <w:r w:rsidR="004B5230" w:rsidRPr="004766C0">
        <w:rPr>
          <w:snapToGrid w:val="0"/>
          <w:sz w:val="28"/>
          <w:szCs w:val="28"/>
        </w:rPr>
        <w:t xml:space="preserve"> năm triển khai thực hiện</w:t>
      </w:r>
      <w:r w:rsidR="00E96FE4" w:rsidRPr="004766C0">
        <w:rPr>
          <w:snapToGrid w:val="0"/>
          <w:sz w:val="28"/>
          <w:szCs w:val="28"/>
        </w:rPr>
        <w:t>, các cơ sở giam giữ đã thực hiện xếp loại cho hàng trăm nghìn lượt phạm nhân đảm bảo, công bằng, khách quan, đúng pháp luật, là cơ sở để khi đủ điều kiện phạm nhân được đề nghị giảm án, đặc xá, tha tù trước hạn có điều kiện</w:t>
      </w:r>
      <w:r w:rsidR="00E96FE4" w:rsidRPr="004766C0">
        <w:rPr>
          <w:sz w:val="28"/>
          <w:szCs w:val="28"/>
        </w:rPr>
        <w:t xml:space="preserve"> </w:t>
      </w:r>
      <w:r w:rsidR="00E96FE4" w:rsidRPr="004766C0">
        <w:rPr>
          <w:snapToGrid w:val="0"/>
          <w:sz w:val="28"/>
          <w:szCs w:val="28"/>
        </w:rPr>
        <w:t>góp phần quan trọng khuyến khích, động viên, giáo dục phạm nhân cải tạo tiến bộ, để sớm hòa nhập cộng đồng.</w:t>
      </w:r>
    </w:p>
    <w:p w:rsidR="00CC27EC" w:rsidRPr="004766C0" w:rsidRDefault="00D30473" w:rsidP="004766C0">
      <w:pPr>
        <w:tabs>
          <w:tab w:val="left" w:pos="567"/>
          <w:tab w:val="left" w:pos="600"/>
        </w:tabs>
        <w:spacing w:before="120" w:line="360" w:lineRule="exact"/>
        <w:ind w:firstLine="601"/>
        <w:jc w:val="both"/>
        <w:rPr>
          <w:snapToGrid w:val="0"/>
          <w:sz w:val="28"/>
          <w:szCs w:val="28"/>
        </w:rPr>
      </w:pPr>
      <w:r w:rsidRPr="004766C0">
        <w:rPr>
          <w:snapToGrid w:val="0"/>
          <w:sz w:val="28"/>
          <w:szCs w:val="28"/>
        </w:rPr>
        <w:lastRenderedPageBreak/>
        <w:t>Ngày 30/9/2024</w:t>
      </w:r>
      <w:r w:rsidR="00757AEF" w:rsidRPr="004766C0">
        <w:rPr>
          <w:snapToGrid w:val="0"/>
          <w:sz w:val="28"/>
          <w:szCs w:val="28"/>
        </w:rPr>
        <w:t>,</w:t>
      </w:r>
      <w:r w:rsidR="008464F7" w:rsidRPr="004766C0">
        <w:rPr>
          <w:snapToGrid w:val="0"/>
          <w:sz w:val="28"/>
          <w:szCs w:val="28"/>
        </w:rPr>
        <w:t xml:space="preserve"> </w:t>
      </w:r>
      <w:r w:rsidRPr="004766C0">
        <w:rPr>
          <w:snapToGrid w:val="0"/>
          <w:sz w:val="28"/>
          <w:szCs w:val="28"/>
        </w:rPr>
        <w:t>Chính phủ</w:t>
      </w:r>
      <w:r w:rsidR="00D73F35" w:rsidRPr="004766C0">
        <w:rPr>
          <w:snapToGrid w:val="0"/>
          <w:sz w:val="28"/>
          <w:szCs w:val="28"/>
        </w:rPr>
        <w:t xml:space="preserve"> ban hành </w:t>
      </w:r>
      <w:r w:rsidRPr="004766C0">
        <w:rPr>
          <w:snapToGrid w:val="0"/>
          <w:sz w:val="28"/>
          <w:szCs w:val="28"/>
        </w:rPr>
        <w:t>Nghị định số 118/2024/NĐ-CP Quy định chi tiết thi hành một số điều của Luật Thi hành án hình sự (viết gọn là Nghị định số 118)</w:t>
      </w:r>
      <w:r w:rsidR="00D73F35" w:rsidRPr="004766C0">
        <w:rPr>
          <w:snapToGrid w:val="0"/>
          <w:sz w:val="28"/>
          <w:szCs w:val="28"/>
        </w:rPr>
        <w:t xml:space="preserve">. </w:t>
      </w:r>
      <w:r w:rsidR="00E25DD7" w:rsidRPr="004766C0">
        <w:rPr>
          <w:snapToGrid w:val="0"/>
          <w:sz w:val="28"/>
          <w:szCs w:val="28"/>
        </w:rPr>
        <w:t xml:space="preserve">Trong </w:t>
      </w:r>
      <w:r w:rsidR="000D204C" w:rsidRPr="004766C0">
        <w:rPr>
          <w:snapToGrid w:val="0"/>
          <w:sz w:val="28"/>
          <w:szCs w:val="28"/>
        </w:rPr>
        <w:t xml:space="preserve">đó tại Điều 18, điều 19 </w:t>
      </w:r>
      <w:r w:rsidR="008D380A" w:rsidRPr="004766C0">
        <w:rPr>
          <w:snapToGrid w:val="0"/>
          <w:sz w:val="28"/>
          <w:szCs w:val="28"/>
        </w:rPr>
        <w:t xml:space="preserve">của </w:t>
      </w:r>
      <w:r w:rsidR="00D73F35" w:rsidRPr="004766C0">
        <w:rPr>
          <w:snapToGrid w:val="0"/>
          <w:sz w:val="28"/>
          <w:szCs w:val="28"/>
        </w:rPr>
        <w:t xml:space="preserve">Nghị định </w:t>
      </w:r>
      <w:r w:rsidRPr="004766C0">
        <w:rPr>
          <w:snapToGrid w:val="0"/>
          <w:sz w:val="28"/>
          <w:szCs w:val="28"/>
        </w:rPr>
        <w:t>số 118</w:t>
      </w:r>
      <w:r w:rsidR="00D73F35" w:rsidRPr="004766C0">
        <w:rPr>
          <w:snapToGrid w:val="0"/>
          <w:sz w:val="28"/>
          <w:szCs w:val="28"/>
        </w:rPr>
        <w:t xml:space="preserve"> </w:t>
      </w:r>
      <w:r w:rsidR="002F5CC6" w:rsidRPr="004766C0">
        <w:rPr>
          <w:snapToGrid w:val="0"/>
          <w:sz w:val="28"/>
          <w:szCs w:val="28"/>
        </w:rPr>
        <w:t>đã bổ sung các quy định về định kỳ xếp</w:t>
      </w:r>
      <w:r w:rsidR="00DD08F5" w:rsidRPr="004766C0">
        <w:rPr>
          <w:snapToGrid w:val="0"/>
          <w:sz w:val="28"/>
          <w:szCs w:val="28"/>
        </w:rPr>
        <w:t xml:space="preserve"> loại tốt, khá, trung bình, kém; xếp loại chấp hành án trong trường hợp phạm nhân lập công</w:t>
      </w:r>
      <w:r w:rsidR="00DD08F5" w:rsidRPr="004766C0">
        <w:rPr>
          <w:snapToGrid w:val="0"/>
          <w:sz w:val="28"/>
          <w:szCs w:val="28"/>
          <w:lang w:val="vi-VN"/>
        </w:rPr>
        <w:t xml:space="preserve">; </w:t>
      </w:r>
      <w:r w:rsidR="00DD08F5" w:rsidRPr="004766C0">
        <w:rPr>
          <w:snapToGrid w:val="0"/>
          <w:sz w:val="28"/>
          <w:szCs w:val="28"/>
        </w:rPr>
        <w:t>xếp</w:t>
      </w:r>
      <w:r w:rsidR="00DD08F5" w:rsidRPr="004766C0">
        <w:rPr>
          <w:snapToGrid w:val="0"/>
          <w:sz w:val="28"/>
          <w:szCs w:val="28"/>
          <w:lang w:val="vi-VN"/>
        </w:rPr>
        <w:t xml:space="preserve"> loại đối với phạm nhân đang được trích xuất để phục vụ điều tra, truy tố, xét xử và phạm nhân tham gia tố tụng với vai trò là bị can, bị cáo; </w:t>
      </w:r>
      <w:r w:rsidR="00DD08F5" w:rsidRPr="004766C0">
        <w:rPr>
          <w:snapToGrid w:val="0"/>
          <w:sz w:val="28"/>
          <w:szCs w:val="28"/>
        </w:rPr>
        <w:t>xem</w:t>
      </w:r>
      <w:r w:rsidR="00DD08F5" w:rsidRPr="004766C0">
        <w:rPr>
          <w:snapToGrid w:val="0"/>
          <w:sz w:val="28"/>
          <w:szCs w:val="28"/>
          <w:lang w:val="vi-VN"/>
        </w:rPr>
        <w:t xml:space="preserve"> xét lại quyết định xếp loại chấp hành án phạt tù</w:t>
      </w:r>
      <w:r w:rsidR="002F5CC6" w:rsidRPr="004766C0">
        <w:rPr>
          <w:snapToGrid w:val="0"/>
          <w:sz w:val="28"/>
          <w:szCs w:val="28"/>
        </w:rPr>
        <w:t>…</w:t>
      </w:r>
      <w:r w:rsidR="007C0538" w:rsidRPr="004766C0">
        <w:rPr>
          <w:snapToGrid w:val="0"/>
          <w:sz w:val="28"/>
          <w:szCs w:val="28"/>
        </w:rPr>
        <w:t xml:space="preserve">. </w:t>
      </w:r>
      <w:r w:rsidR="00DD08F5" w:rsidRPr="004766C0">
        <w:rPr>
          <w:snapToGrid w:val="0"/>
          <w:sz w:val="28"/>
          <w:szCs w:val="28"/>
        </w:rPr>
        <w:t>Các</w:t>
      </w:r>
      <w:r w:rsidR="007C0538" w:rsidRPr="004766C0">
        <w:rPr>
          <w:snapToGrid w:val="0"/>
          <w:sz w:val="28"/>
          <w:szCs w:val="28"/>
        </w:rPr>
        <w:t xml:space="preserve"> nội dung</w:t>
      </w:r>
      <w:r w:rsidR="002F5CC6" w:rsidRPr="004766C0">
        <w:rPr>
          <w:snapToGrid w:val="0"/>
          <w:sz w:val="28"/>
          <w:szCs w:val="28"/>
        </w:rPr>
        <w:t xml:space="preserve"> </w:t>
      </w:r>
      <w:r w:rsidR="00DD08F5" w:rsidRPr="004766C0">
        <w:rPr>
          <w:snapToGrid w:val="0"/>
          <w:sz w:val="28"/>
          <w:szCs w:val="28"/>
        </w:rPr>
        <w:t xml:space="preserve">này </w:t>
      </w:r>
      <w:r w:rsidR="002F5CC6" w:rsidRPr="004766C0">
        <w:rPr>
          <w:snapToGrid w:val="0"/>
          <w:sz w:val="28"/>
          <w:szCs w:val="28"/>
        </w:rPr>
        <w:t xml:space="preserve">trước đây được quy định tại Thông tư </w:t>
      </w:r>
      <w:r w:rsidR="00DD08F5" w:rsidRPr="004766C0">
        <w:rPr>
          <w:snapToGrid w:val="0"/>
          <w:sz w:val="28"/>
          <w:szCs w:val="28"/>
        </w:rPr>
        <w:t>số 103/2021/TT-BCA ngày 1/11/2021 của Bộ trưởng Bộ Công an quy định xếp loại chấp hành án phạt tù cho phạm nhân</w:t>
      </w:r>
      <w:r w:rsidR="0085332B" w:rsidRPr="004766C0">
        <w:rPr>
          <w:snapToGrid w:val="0"/>
          <w:sz w:val="28"/>
          <w:szCs w:val="28"/>
        </w:rPr>
        <w:t>.</w:t>
      </w:r>
      <w:r w:rsidR="004766C0">
        <w:rPr>
          <w:snapToGrid w:val="0"/>
          <w:sz w:val="28"/>
          <w:szCs w:val="28"/>
        </w:rPr>
        <w:t xml:space="preserve"> Mặ</w:t>
      </w:r>
      <w:r w:rsidR="00EB705C">
        <w:rPr>
          <w:snapToGrid w:val="0"/>
          <w:sz w:val="28"/>
          <w:szCs w:val="28"/>
        </w:rPr>
        <w:t>t</w:t>
      </w:r>
      <w:r w:rsidR="004766C0">
        <w:rPr>
          <w:snapToGrid w:val="0"/>
          <w:sz w:val="28"/>
          <w:szCs w:val="28"/>
        </w:rPr>
        <w:t xml:space="preserve"> khác, </w:t>
      </w:r>
      <w:r w:rsidR="0089412A" w:rsidRPr="004766C0">
        <w:rPr>
          <w:snapToGrid w:val="0"/>
          <w:sz w:val="28"/>
          <w:szCs w:val="28"/>
        </w:rPr>
        <w:t>d</w:t>
      </w:r>
      <w:r w:rsidR="002E5858" w:rsidRPr="004766C0">
        <w:rPr>
          <w:snapToGrid w:val="0"/>
          <w:sz w:val="28"/>
          <w:szCs w:val="28"/>
        </w:rPr>
        <w:t xml:space="preserve">o có sự thay đổi mô hình tổ chức </w:t>
      </w:r>
      <w:r w:rsidR="004766C0">
        <w:rPr>
          <w:snapToGrid w:val="0"/>
          <w:sz w:val="28"/>
          <w:szCs w:val="28"/>
        </w:rPr>
        <w:t xml:space="preserve">Công an các đơn, vị, đại phương </w:t>
      </w:r>
      <w:r w:rsidR="002E5858" w:rsidRPr="004766C0">
        <w:rPr>
          <w:snapToGrid w:val="0"/>
          <w:sz w:val="28"/>
          <w:szCs w:val="28"/>
        </w:rPr>
        <w:t xml:space="preserve">nên thành phần Hội đồng xếp loại của các trại tạm giam, </w:t>
      </w:r>
      <w:r w:rsidR="004766C0">
        <w:rPr>
          <w:snapToGrid w:val="0"/>
          <w:sz w:val="28"/>
          <w:szCs w:val="28"/>
        </w:rPr>
        <w:t>trại tạm giam. c</w:t>
      </w:r>
      <w:r w:rsidR="002E5858" w:rsidRPr="004766C0">
        <w:rPr>
          <w:snapToGrid w:val="0"/>
          <w:sz w:val="28"/>
          <w:szCs w:val="28"/>
        </w:rPr>
        <w:t xml:space="preserve">ơ quan Thi hành án hình sự </w:t>
      </w:r>
      <w:r w:rsidR="0089412A" w:rsidRPr="004766C0">
        <w:rPr>
          <w:snapToGrid w:val="0"/>
          <w:sz w:val="28"/>
          <w:szCs w:val="28"/>
        </w:rPr>
        <w:t xml:space="preserve">Công an </w:t>
      </w:r>
      <w:r w:rsidR="002E5858" w:rsidRPr="004766C0">
        <w:rPr>
          <w:snapToGrid w:val="0"/>
          <w:sz w:val="28"/>
          <w:szCs w:val="28"/>
        </w:rPr>
        <w:t xml:space="preserve">cấp huyện có sự thay đổi </w:t>
      </w:r>
      <w:r w:rsidR="004766C0">
        <w:rPr>
          <w:snapToGrid w:val="0"/>
          <w:sz w:val="28"/>
          <w:szCs w:val="28"/>
        </w:rPr>
        <w:t>so với quy định tại Thông tư số 103</w:t>
      </w:r>
      <w:r w:rsidR="0085332B" w:rsidRPr="004766C0">
        <w:rPr>
          <w:snapToGrid w:val="0"/>
          <w:sz w:val="28"/>
          <w:szCs w:val="28"/>
        </w:rPr>
        <w:t>.</w:t>
      </w:r>
    </w:p>
    <w:p w:rsidR="0085332B" w:rsidRPr="004766C0" w:rsidRDefault="000639BA" w:rsidP="004766C0">
      <w:pPr>
        <w:pStyle w:val="NormalWeb"/>
        <w:shd w:val="clear" w:color="auto" w:fill="FFFFFF"/>
        <w:spacing w:before="120" w:beforeAutospacing="0" w:after="0" w:afterAutospacing="0" w:line="360" w:lineRule="exact"/>
        <w:ind w:firstLine="601"/>
        <w:jc w:val="both"/>
        <w:rPr>
          <w:bCs/>
          <w:sz w:val="28"/>
          <w:szCs w:val="28"/>
          <w:lang w:val="it-IT"/>
        </w:rPr>
      </w:pPr>
      <w:r w:rsidRPr="004766C0">
        <w:rPr>
          <w:sz w:val="28"/>
          <w:szCs w:val="28"/>
          <w:lang w:val="pt-BR"/>
        </w:rPr>
        <w:t>Xuất phát từ những vấn đề nêu trên, v</w:t>
      </w:r>
      <w:r w:rsidRPr="004766C0">
        <w:rPr>
          <w:bCs/>
          <w:sz w:val="28"/>
          <w:szCs w:val="28"/>
          <w:lang w:val="it-IT"/>
        </w:rPr>
        <w:t xml:space="preserve">iệc </w:t>
      </w:r>
      <w:r w:rsidR="007E5E7A" w:rsidRPr="004766C0">
        <w:rPr>
          <w:bCs/>
          <w:sz w:val="28"/>
          <w:szCs w:val="28"/>
          <w:lang w:val="it-IT"/>
        </w:rPr>
        <w:t xml:space="preserve">ban hành </w:t>
      </w:r>
      <w:r w:rsidR="0047430E" w:rsidRPr="004766C0">
        <w:rPr>
          <w:sz w:val="28"/>
          <w:szCs w:val="28"/>
        </w:rPr>
        <w:t xml:space="preserve">Thông tư thay thế Thông tư số </w:t>
      </w:r>
      <w:r w:rsidR="00814760" w:rsidRPr="004766C0">
        <w:rPr>
          <w:sz w:val="28"/>
          <w:szCs w:val="28"/>
        </w:rPr>
        <w:t xml:space="preserve">103/2021/TT-BCA ngày 1/11/2021 của Bộ trưởng Bộ Công an quy định xếp loại chấp hành án phạt tù cho phạm nhân </w:t>
      </w:r>
      <w:r w:rsidR="00706E72" w:rsidRPr="004766C0">
        <w:rPr>
          <w:bCs/>
          <w:sz w:val="28"/>
          <w:szCs w:val="28"/>
          <w:lang w:val="it-IT"/>
        </w:rPr>
        <w:t>là cần thiết</w:t>
      </w:r>
      <w:r w:rsidR="00814760" w:rsidRPr="004766C0">
        <w:rPr>
          <w:bCs/>
          <w:sz w:val="28"/>
          <w:szCs w:val="28"/>
          <w:lang w:val="it-IT"/>
        </w:rPr>
        <w:t xml:space="preserve">. </w:t>
      </w:r>
    </w:p>
    <w:p w:rsidR="000639BA" w:rsidRPr="00F42C3C" w:rsidRDefault="000639BA" w:rsidP="00572BB5">
      <w:pPr>
        <w:spacing w:before="120" w:after="120" w:line="320" w:lineRule="exact"/>
        <w:ind w:firstLine="720"/>
        <w:jc w:val="both"/>
        <w:rPr>
          <w:b/>
          <w:sz w:val="26"/>
          <w:szCs w:val="26"/>
          <w:lang w:val="pt-BR"/>
        </w:rPr>
      </w:pPr>
      <w:r w:rsidRPr="00F42C3C">
        <w:rPr>
          <w:b/>
          <w:sz w:val="26"/>
          <w:szCs w:val="26"/>
          <w:lang w:val="pt-BR"/>
        </w:rPr>
        <w:t>II.</w:t>
      </w:r>
      <w:r w:rsidR="009F2E02">
        <w:rPr>
          <w:b/>
          <w:sz w:val="26"/>
          <w:szCs w:val="26"/>
          <w:lang w:val="pt-BR"/>
        </w:rPr>
        <w:t xml:space="preserve"> MỤC ĐÍCH,</w:t>
      </w:r>
      <w:r w:rsidRPr="00F42C3C">
        <w:rPr>
          <w:b/>
          <w:sz w:val="26"/>
          <w:szCs w:val="26"/>
          <w:lang w:val="pt-BR"/>
        </w:rPr>
        <w:t xml:space="preserve"> QUAN ĐIỂM XÂY DỰNG THÔNG TƯ</w:t>
      </w:r>
    </w:p>
    <w:p w:rsidR="009F2E02" w:rsidRDefault="009F2E02" w:rsidP="00572BB5">
      <w:pPr>
        <w:pStyle w:val="ListParagraph"/>
        <w:numPr>
          <w:ilvl w:val="0"/>
          <w:numId w:val="3"/>
        </w:numPr>
        <w:spacing w:before="120" w:after="120" w:line="320" w:lineRule="exact"/>
        <w:jc w:val="both"/>
        <w:rPr>
          <w:b/>
          <w:bCs/>
          <w:sz w:val="28"/>
          <w:szCs w:val="28"/>
          <w:lang w:val="pt-BR"/>
        </w:rPr>
      </w:pPr>
      <w:r w:rsidRPr="009F2E02">
        <w:rPr>
          <w:b/>
          <w:bCs/>
          <w:sz w:val="28"/>
          <w:szCs w:val="28"/>
          <w:lang w:val="pt-BR"/>
        </w:rPr>
        <w:t>Mục đích</w:t>
      </w:r>
    </w:p>
    <w:p w:rsidR="009F2E02" w:rsidRPr="009F2E02" w:rsidRDefault="00674A66" w:rsidP="004766C0">
      <w:pPr>
        <w:spacing w:before="120" w:line="360" w:lineRule="exact"/>
        <w:ind w:firstLine="720"/>
        <w:jc w:val="both"/>
        <w:rPr>
          <w:bCs/>
          <w:sz w:val="28"/>
          <w:szCs w:val="28"/>
          <w:lang w:val="pt-BR"/>
        </w:rPr>
      </w:pPr>
      <w:r>
        <w:rPr>
          <w:bCs/>
          <w:sz w:val="28"/>
          <w:szCs w:val="28"/>
          <w:lang w:val="pt-BR"/>
        </w:rPr>
        <w:t>Xây dựng Thông tư nhằm h</w:t>
      </w:r>
      <w:r w:rsidR="009F2E02" w:rsidRPr="009F2E02">
        <w:rPr>
          <w:bCs/>
          <w:sz w:val="28"/>
          <w:szCs w:val="28"/>
          <w:lang w:val="pt-BR"/>
        </w:rPr>
        <w:t>oàn thiện các quy định về</w:t>
      </w:r>
      <w:r w:rsidR="00B2477D">
        <w:rPr>
          <w:bCs/>
          <w:sz w:val="28"/>
          <w:szCs w:val="28"/>
          <w:lang w:val="pt-BR"/>
        </w:rPr>
        <w:t xml:space="preserve"> trình tự, thủ tục</w:t>
      </w:r>
      <w:r w:rsidR="009F2E02" w:rsidRPr="009F2E02">
        <w:rPr>
          <w:bCs/>
          <w:sz w:val="28"/>
          <w:szCs w:val="28"/>
          <w:lang w:val="pt-BR"/>
        </w:rPr>
        <w:t xml:space="preserve"> </w:t>
      </w:r>
      <w:r w:rsidR="009F2E02">
        <w:rPr>
          <w:bCs/>
          <w:sz w:val="28"/>
          <w:szCs w:val="28"/>
          <w:lang w:val="pt-BR"/>
        </w:rPr>
        <w:t>nhận xét, đánh giá và xếp loại chấp hành án phạt tù cho phạm nhân</w:t>
      </w:r>
      <w:r w:rsidR="009F2E02" w:rsidRPr="009F2E02">
        <w:rPr>
          <w:bCs/>
          <w:sz w:val="28"/>
          <w:szCs w:val="28"/>
          <w:lang w:val="pt-BR"/>
        </w:rPr>
        <w:t xml:space="preserve">, tạo cơ sở pháp lý để giải quyết, khắc phục các khó khăn, vướng mắc phát sinh trong thực tiễn triển </w:t>
      </w:r>
      <w:r w:rsidR="00B2477D">
        <w:rPr>
          <w:bCs/>
          <w:sz w:val="28"/>
          <w:szCs w:val="28"/>
          <w:lang w:val="pt-BR"/>
        </w:rPr>
        <w:t xml:space="preserve">khai </w:t>
      </w:r>
      <w:r>
        <w:rPr>
          <w:bCs/>
          <w:sz w:val="28"/>
          <w:szCs w:val="28"/>
          <w:lang w:val="pt-BR"/>
        </w:rPr>
        <w:t>Luật Thi hành án hình sự;</w:t>
      </w:r>
      <w:r w:rsidR="00444573">
        <w:rPr>
          <w:bCs/>
          <w:sz w:val="28"/>
          <w:szCs w:val="28"/>
          <w:lang w:val="pt-BR"/>
        </w:rPr>
        <w:t xml:space="preserve"> </w:t>
      </w:r>
      <w:r w:rsidR="00D30473">
        <w:rPr>
          <w:bCs/>
          <w:sz w:val="28"/>
          <w:szCs w:val="28"/>
          <w:lang w:val="pt-BR"/>
        </w:rPr>
        <w:t>phù hợp và thống nhất với</w:t>
      </w:r>
      <w:r>
        <w:rPr>
          <w:bCs/>
          <w:sz w:val="28"/>
          <w:szCs w:val="28"/>
          <w:lang w:val="pt-BR"/>
        </w:rPr>
        <w:t xml:space="preserve"> nội dung quy định về công tác xếp loại chấp hành án phạt tù</w:t>
      </w:r>
      <w:r w:rsidR="00D30473">
        <w:rPr>
          <w:bCs/>
          <w:sz w:val="28"/>
          <w:szCs w:val="28"/>
          <w:lang w:val="pt-BR"/>
        </w:rPr>
        <w:t xml:space="preserve"> tại </w:t>
      </w:r>
      <w:r w:rsidR="00444573">
        <w:rPr>
          <w:bCs/>
          <w:sz w:val="28"/>
          <w:szCs w:val="28"/>
          <w:lang w:val="pt-BR"/>
        </w:rPr>
        <w:t xml:space="preserve">Nghị định </w:t>
      </w:r>
      <w:r w:rsidR="00D30473">
        <w:rPr>
          <w:bCs/>
          <w:sz w:val="28"/>
          <w:szCs w:val="28"/>
          <w:lang w:val="pt-BR"/>
        </w:rPr>
        <w:t xml:space="preserve">số </w:t>
      </w:r>
      <w:r w:rsidR="00444573">
        <w:rPr>
          <w:bCs/>
          <w:sz w:val="28"/>
          <w:szCs w:val="28"/>
          <w:lang w:val="pt-BR"/>
        </w:rPr>
        <w:t>1</w:t>
      </w:r>
      <w:r w:rsidR="00D30473">
        <w:rPr>
          <w:bCs/>
          <w:sz w:val="28"/>
          <w:szCs w:val="28"/>
          <w:lang w:val="pt-BR"/>
        </w:rPr>
        <w:t>18/2024</w:t>
      </w:r>
      <w:r>
        <w:rPr>
          <w:bCs/>
          <w:sz w:val="28"/>
          <w:szCs w:val="28"/>
          <w:lang w:val="pt-BR"/>
        </w:rPr>
        <w:t>/NĐ-CP; đáp ứng yêu cầu nghiệp vụ của công tác giáo dục cải tạo</w:t>
      </w:r>
      <w:r w:rsidR="00B2477D">
        <w:rPr>
          <w:bCs/>
          <w:sz w:val="28"/>
          <w:szCs w:val="28"/>
        </w:rPr>
        <w:t>,</w:t>
      </w:r>
      <w:r w:rsidR="009F2E02" w:rsidRPr="00B2477D">
        <w:rPr>
          <w:bCs/>
          <w:sz w:val="28"/>
          <w:szCs w:val="28"/>
          <w:lang w:val="pt-BR"/>
        </w:rPr>
        <w:t xml:space="preserve"> </w:t>
      </w:r>
      <w:r w:rsidR="009F2E02" w:rsidRPr="009F2E02">
        <w:rPr>
          <w:bCs/>
          <w:sz w:val="28"/>
          <w:szCs w:val="28"/>
          <w:lang w:val="pt-BR"/>
        </w:rPr>
        <w:t>bảo đảm quyền, chế độ, chính sách của phạm nhân.</w:t>
      </w:r>
    </w:p>
    <w:p w:rsidR="009F2E02" w:rsidRPr="009F2E02" w:rsidRDefault="009F2E02" w:rsidP="00572BB5">
      <w:pPr>
        <w:pStyle w:val="ListParagraph"/>
        <w:numPr>
          <w:ilvl w:val="0"/>
          <w:numId w:val="3"/>
        </w:numPr>
        <w:spacing w:before="120" w:after="120" w:line="320" w:lineRule="exact"/>
        <w:jc w:val="both"/>
        <w:rPr>
          <w:b/>
          <w:bCs/>
          <w:sz w:val="28"/>
          <w:szCs w:val="28"/>
          <w:lang w:val="pt-BR"/>
        </w:rPr>
      </w:pPr>
      <w:r>
        <w:rPr>
          <w:b/>
          <w:bCs/>
          <w:sz w:val="28"/>
          <w:szCs w:val="28"/>
          <w:lang w:val="pt-BR"/>
        </w:rPr>
        <w:t>Quan điểm xây dựng Thông tư</w:t>
      </w:r>
    </w:p>
    <w:p w:rsidR="00517CF7" w:rsidRPr="00F42C3C" w:rsidRDefault="00B2477D" w:rsidP="004766C0">
      <w:pPr>
        <w:spacing w:before="120" w:line="360" w:lineRule="exact"/>
        <w:ind w:firstLine="720"/>
        <w:jc w:val="both"/>
        <w:rPr>
          <w:color w:val="000000"/>
          <w:sz w:val="28"/>
          <w:szCs w:val="28"/>
          <w:lang w:val="en-GB"/>
        </w:rPr>
      </w:pPr>
      <w:r>
        <w:rPr>
          <w:sz w:val="28"/>
          <w:szCs w:val="28"/>
        </w:rPr>
        <w:t xml:space="preserve">2.1. </w:t>
      </w:r>
      <w:r w:rsidR="004766C0">
        <w:rPr>
          <w:sz w:val="28"/>
          <w:szCs w:val="28"/>
        </w:rPr>
        <w:t>Q</w:t>
      </w:r>
      <w:r w:rsidR="00517CF7" w:rsidRPr="00F42C3C">
        <w:rPr>
          <w:snapToGrid w:val="0"/>
          <w:sz w:val="28"/>
          <w:szCs w:val="28"/>
        </w:rPr>
        <w:t>uán triệt, vận dụng đúng</w:t>
      </w:r>
      <w:r w:rsidR="00D074B9" w:rsidRPr="00F42C3C">
        <w:rPr>
          <w:snapToGrid w:val="0"/>
          <w:sz w:val="28"/>
          <w:szCs w:val="28"/>
        </w:rPr>
        <w:t xml:space="preserve"> chủ trương,</w:t>
      </w:r>
      <w:r w:rsidR="00517CF7" w:rsidRPr="00F42C3C">
        <w:rPr>
          <w:snapToGrid w:val="0"/>
          <w:sz w:val="28"/>
          <w:szCs w:val="28"/>
        </w:rPr>
        <w:t xml:space="preserve"> đường lối, chính sách nhân đạo, khoan hồng của Đảng,</w:t>
      </w:r>
      <w:r w:rsidR="0047430E">
        <w:rPr>
          <w:snapToGrid w:val="0"/>
          <w:sz w:val="28"/>
          <w:szCs w:val="28"/>
        </w:rPr>
        <w:t xml:space="preserve"> pháp luật thi hành án hình sự của</w:t>
      </w:r>
      <w:r w:rsidR="00517CF7" w:rsidRPr="00F42C3C">
        <w:rPr>
          <w:snapToGrid w:val="0"/>
          <w:sz w:val="28"/>
          <w:szCs w:val="28"/>
        </w:rPr>
        <w:t xml:space="preserve"> Nhà nước</w:t>
      </w:r>
      <w:r w:rsidR="0047430E">
        <w:rPr>
          <w:snapToGrid w:val="0"/>
          <w:sz w:val="28"/>
          <w:szCs w:val="28"/>
        </w:rPr>
        <w:t>, quy định của Bộ Công an</w:t>
      </w:r>
      <w:r w:rsidR="00517CF7" w:rsidRPr="00F42C3C">
        <w:rPr>
          <w:snapToGrid w:val="0"/>
          <w:sz w:val="28"/>
          <w:szCs w:val="28"/>
        </w:rPr>
        <w:t xml:space="preserve"> đối với </w:t>
      </w:r>
      <w:r w:rsidR="00A12364" w:rsidRPr="00F42C3C">
        <w:rPr>
          <w:snapToGrid w:val="0"/>
          <w:sz w:val="28"/>
          <w:szCs w:val="28"/>
        </w:rPr>
        <w:t>phạm nhân,</w:t>
      </w:r>
      <w:r w:rsidR="00AA5DBC" w:rsidRPr="00F42C3C">
        <w:rPr>
          <w:snapToGrid w:val="0"/>
          <w:sz w:val="28"/>
          <w:szCs w:val="28"/>
        </w:rPr>
        <w:t xml:space="preserve"> </w:t>
      </w:r>
      <w:r w:rsidR="00517CF7" w:rsidRPr="00F42C3C">
        <w:rPr>
          <w:bCs/>
          <w:sz w:val="28"/>
          <w:szCs w:val="28"/>
          <w:lang w:val="pt-BR"/>
        </w:rPr>
        <w:t>phù hợp với</w:t>
      </w:r>
      <w:r w:rsidR="000639BA" w:rsidRPr="00F42C3C">
        <w:rPr>
          <w:bCs/>
          <w:sz w:val="28"/>
          <w:szCs w:val="28"/>
          <w:lang w:val="pt-BR"/>
        </w:rPr>
        <w:t xml:space="preserve"> Luật</w:t>
      </w:r>
      <w:r w:rsidR="00AA5DBC" w:rsidRPr="00F42C3C">
        <w:rPr>
          <w:bCs/>
          <w:sz w:val="28"/>
          <w:szCs w:val="28"/>
          <w:lang w:val="pt-BR"/>
        </w:rPr>
        <w:t xml:space="preserve"> </w:t>
      </w:r>
      <w:r w:rsidR="00517CF7" w:rsidRPr="00F42C3C">
        <w:rPr>
          <w:bCs/>
          <w:sz w:val="28"/>
          <w:szCs w:val="28"/>
          <w:lang w:val="pt-BR"/>
        </w:rPr>
        <w:t>Thi hành án hình sự</w:t>
      </w:r>
      <w:r w:rsidR="00236005">
        <w:rPr>
          <w:bCs/>
          <w:sz w:val="28"/>
          <w:szCs w:val="28"/>
          <w:lang w:val="pt-BR"/>
        </w:rPr>
        <w:t xml:space="preserve"> năm 2019</w:t>
      </w:r>
      <w:r w:rsidR="003E2330">
        <w:rPr>
          <w:bCs/>
          <w:sz w:val="28"/>
          <w:szCs w:val="28"/>
          <w:lang w:val="pt-BR"/>
        </w:rPr>
        <w:t xml:space="preserve">, </w:t>
      </w:r>
      <w:r w:rsidR="001430CF">
        <w:rPr>
          <w:bCs/>
          <w:sz w:val="28"/>
          <w:szCs w:val="28"/>
          <w:lang w:val="pt-BR"/>
        </w:rPr>
        <w:t>đồng bộ với các quy định của văn bản pháp luật khác</w:t>
      </w:r>
      <w:r w:rsidR="00A12364" w:rsidRPr="00F42C3C">
        <w:rPr>
          <w:color w:val="000000"/>
          <w:sz w:val="28"/>
          <w:szCs w:val="28"/>
          <w:lang w:val="en-GB"/>
        </w:rPr>
        <w:t>. Thực hiện kết hợp</w:t>
      </w:r>
      <w:r w:rsidR="0047430E">
        <w:rPr>
          <w:color w:val="000000"/>
          <w:sz w:val="28"/>
          <w:szCs w:val="28"/>
          <w:lang w:val="en-GB"/>
        </w:rPr>
        <w:t xml:space="preserve"> chặt chẽ, hiệu quả giữa</w:t>
      </w:r>
      <w:r w:rsidR="00A12364" w:rsidRPr="00F42C3C">
        <w:rPr>
          <w:color w:val="000000"/>
          <w:sz w:val="28"/>
          <w:szCs w:val="28"/>
          <w:lang w:val="en-GB"/>
        </w:rPr>
        <w:t xml:space="preserve"> trừng </w:t>
      </w:r>
      <w:r w:rsidR="00011A1C">
        <w:rPr>
          <w:color w:val="000000"/>
          <w:sz w:val="28"/>
          <w:szCs w:val="28"/>
          <w:lang w:val="en-GB"/>
        </w:rPr>
        <w:t>trị</w:t>
      </w:r>
      <w:r w:rsidR="00A12364" w:rsidRPr="00F42C3C">
        <w:rPr>
          <w:color w:val="000000"/>
          <w:sz w:val="28"/>
          <w:szCs w:val="28"/>
          <w:lang w:val="en-GB"/>
        </w:rPr>
        <w:t xml:space="preserve"> và giáo dục cải tạo,</w:t>
      </w:r>
      <w:r w:rsidR="00AA5DBC" w:rsidRPr="00F42C3C">
        <w:rPr>
          <w:color w:val="000000"/>
          <w:sz w:val="28"/>
          <w:szCs w:val="28"/>
          <w:lang w:val="en-GB"/>
        </w:rPr>
        <w:t xml:space="preserve"> </w:t>
      </w:r>
      <w:r w:rsidR="00A12364" w:rsidRPr="00F42C3C">
        <w:rPr>
          <w:color w:val="000000"/>
          <w:sz w:val="28"/>
          <w:szCs w:val="28"/>
          <w:lang w:val="en-GB"/>
        </w:rPr>
        <w:t xml:space="preserve">khuyến khích phạm nhân ăn năn hối cải, tích cực học tập, lao động cải tạo, </w:t>
      </w:r>
      <w:r w:rsidR="00AA5DBC" w:rsidRPr="00F42C3C">
        <w:rPr>
          <w:color w:val="000000"/>
          <w:sz w:val="28"/>
          <w:szCs w:val="28"/>
          <w:lang w:val="en-GB"/>
        </w:rPr>
        <w:t>tích cực</w:t>
      </w:r>
      <w:r w:rsidR="00A12364" w:rsidRPr="00F42C3C">
        <w:rPr>
          <w:color w:val="000000"/>
          <w:sz w:val="28"/>
          <w:szCs w:val="28"/>
          <w:lang w:val="en-GB"/>
        </w:rPr>
        <w:t xml:space="preserve"> bồi thường thiệt hại</w:t>
      </w:r>
      <w:r w:rsidR="000639BA" w:rsidRPr="00F42C3C">
        <w:rPr>
          <w:sz w:val="28"/>
          <w:szCs w:val="28"/>
        </w:rPr>
        <w:t>,</w:t>
      </w:r>
      <w:r w:rsidR="0047430E">
        <w:rPr>
          <w:sz w:val="28"/>
          <w:szCs w:val="28"/>
        </w:rPr>
        <w:t xml:space="preserve"> khắc phục hậu quả do hành vi phạm tội của mình gây ra,</w:t>
      </w:r>
      <w:r w:rsidR="000639BA" w:rsidRPr="00F42C3C">
        <w:rPr>
          <w:sz w:val="28"/>
          <w:szCs w:val="28"/>
        </w:rPr>
        <w:t xml:space="preserve"> đ</w:t>
      </w:r>
      <w:r w:rsidR="000639BA" w:rsidRPr="00F42C3C">
        <w:rPr>
          <w:bCs/>
          <w:iCs/>
          <w:sz w:val="28"/>
          <w:szCs w:val="28"/>
        </w:rPr>
        <w:t>ảm bảo</w:t>
      </w:r>
      <w:r w:rsidR="0047430E">
        <w:rPr>
          <w:bCs/>
          <w:iCs/>
          <w:sz w:val="28"/>
          <w:szCs w:val="28"/>
        </w:rPr>
        <w:t xml:space="preserve"> phát huy mục tiêu, yêu cầu</w:t>
      </w:r>
      <w:r w:rsidR="000639BA" w:rsidRPr="00F42C3C">
        <w:rPr>
          <w:bCs/>
          <w:iCs/>
          <w:sz w:val="28"/>
          <w:szCs w:val="28"/>
        </w:rPr>
        <w:t xml:space="preserve"> </w:t>
      </w:r>
      <w:r w:rsidR="0047430E">
        <w:rPr>
          <w:bCs/>
          <w:iCs/>
          <w:sz w:val="28"/>
          <w:szCs w:val="28"/>
        </w:rPr>
        <w:t>nhiệm vụ</w:t>
      </w:r>
      <w:r w:rsidR="000639BA" w:rsidRPr="00F42C3C">
        <w:rPr>
          <w:bCs/>
          <w:iCs/>
          <w:sz w:val="28"/>
          <w:szCs w:val="28"/>
        </w:rPr>
        <w:t xml:space="preserve"> quản lý, </w:t>
      </w:r>
      <w:r w:rsidR="00517CF7" w:rsidRPr="00F42C3C">
        <w:rPr>
          <w:bCs/>
          <w:iCs/>
          <w:sz w:val="28"/>
          <w:szCs w:val="28"/>
        </w:rPr>
        <w:t xml:space="preserve">giam giữ, </w:t>
      </w:r>
      <w:r w:rsidR="000639BA" w:rsidRPr="00F42C3C">
        <w:rPr>
          <w:bCs/>
          <w:iCs/>
          <w:sz w:val="28"/>
          <w:szCs w:val="28"/>
        </w:rPr>
        <w:t>giáo dục</w:t>
      </w:r>
      <w:r w:rsidR="00517CF7" w:rsidRPr="00F42C3C">
        <w:rPr>
          <w:bCs/>
          <w:iCs/>
          <w:sz w:val="28"/>
          <w:szCs w:val="28"/>
        </w:rPr>
        <w:t xml:space="preserve"> cải tạo phạm nhân</w:t>
      </w:r>
      <w:r w:rsidR="000639BA" w:rsidRPr="00F42C3C">
        <w:rPr>
          <w:bCs/>
          <w:iCs/>
          <w:sz w:val="28"/>
          <w:szCs w:val="28"/>
        </w:rPr>
        <w:t xml:space="preserve"> </w:t>
      </w:r>
      <w:r w:rsidR="00517CF7" w:rsidRPr="00F42C3C">
        <w:rPr>
          <w:snapToGrid w:val="0"/>
          <w:sz w:val="28"/>
          <w:szCs w:val="28"/>
        </w:rPr>
        <w:t xml:space="preserve">đạt </w:t>
      </w:r>
      <w:r w:rsidR="0047430E">
        <w:rPr>
          <w:snapToGrid w:val="0"/>
          <w:sz w:val="28"/>
          <w:szCs w:val="28"/>
        </w:rPr>
        <w:t>kết quả tốt</w:t>
      </w:r>
      <w:r w:rsidR="00517CF7" w:rsidRPr="00F42C3C">
        <w:rPr>
          <w:snapToGrid w:val="0"/>
          <w:sz w:val="28"/>
          <w:szCs w:val="28"/>
        </w:rPr>
        <w:t>. </w:t>
      </w:r>
    </w:p>
    <w:p w:rsidR="00C346D2" w:rsidRPr="00F42C3C" w:rsidRDefault="00B2477D" w:rsidP="004766C0">
      <w:pPr>
        <w:spacing w:before="120" w:line="360" w:lineRule="exact"/>
        <w:ind w:firstLine="720"/>
        <w:jc w:val="both"/>
        <w:rPr>
          <w:snapToGrid w:val="0"/>
          <w:sz w:val="28"/>
          <w:szCs w:val="28"/>
        </w:rPr>
      </w:pPr>
      <w:r>
        <w:rPr>
          <w:sz w:val="28"/>
          <w:szCs w:val="28"/>
          <w:lang w:val="pt-BR"/>
        </w:rPr>
        <w:t xml:space="preserve">2.2. </w:t>
      </w:r>
      <w:r w:rsidR="004766C0">
        <w:rPr>
          <w:sz w:val="28"/>
          <w:szCs w:val="28"/>
          <w:lang w:val="pt-BR"/>
        </w:rPr>
        <w:t>K</w:t>
      </w:r>
      <w:r w:rsidR="000639BA" w:rsidRPr="00F42C3C">
        <w:rPr>
          <w:sz w:val="28"/>
          <w:szCs w:val="28"/>
          <w:lang w:val="pt-BR"/>
        </w:rPr>
        <w:t xml:space="preserve">hắc phục những hạn chế, bất cập </w:t>
      </w:r>
      <w:r w:rsidR="00444573">
        <w:rPr>
          <w:sz w:val="28"/>
          <w:szCs w:val="28"/>
          <w:lang w:val="pt-BR"/>
        </w:rPr>
        <w:t>trong việc tổ chức, đánh giá, nhận xét và</w:t>
      </w:r>
      <w:r w:rsidR="000639BA" w:rsidRPr="00F42C3C">
        <w:rPr>
          <w:sz w:val="28"/>
          <w:szCs w:val="28"/>
          <w:lang w:val="pt-BR"/>
        </w:rPr>
        <w:t xml:space="preserve"> xếp loại chấp hành </w:t>
      </w:r>
      <w:r w:rsidR="00517CF7" w:rsidRPr="00F42C3C">
        <w:rPr>
          <w:sz w:val="28"/>
          <w:szCs w:val="28"/>
          <w:lang w:val="pt-BR"/>
        </w:rPr>
        <w:t>án phạt tù</w:t>
      </w:r>
      <w:r w:rsidR="000639BA" w:rsidRPr="00F42C3C">
        <w:rPr>
          <w:sz w:val="28"/>
          <w:szCs w:val="28"/>
          <w:lang w:val="pt-BR"/>
        </w:rPr>
        <w:t xml:space="preserve"> cho</w:t>
      </w:r>
      <w:r w:rsidR="00517CF7" w:rsidRPr="00F42C3C">
        <w:rPr>
          <w:sz w:val="28"/>
          <w:szCs w:val="28"/>
          <w:lang w:val="pt-BR"/>
        </w:rPr>
        <w:t xml:space="preserve"> phạm nhân</w:t>
      </w:r>
      <w:r w:rsidR="00444573">
        <w:rPr>
          <w:sz w:val="28"/>
          <w:szCs w:val="28"/>
          <w:lang w:val="pt-BR"/>
        </w:rPr>
        <w:t>;</w:t>
      </w:r>
      <w:r w:rsidR="000639BA" w:rsidRPr="00F42C3C">
        <w:rPr>
          <w:sz w:val="28"/>
          <w:szCs w:val="28"/>
          <w:lang w:val="pt-BR"/>
        </w:rPr>
        <w:t xml:space="preserve"> tăng cường tính chính xác, công khai, minh bạch, dân chủ, </w:t>
      </w:r>
      <w:r w:rsidR="000639BA" w:rsidRPr="00F42C3C">
        <w:rPr>
          <w:bCs/>
          <w:sz w:val="28"/>
          <w:szCs w:val="28"/>
          <w:lang w:val="pt-BR"/>
        </w:rPr>
        <w:t>đúng pháp luật</w:t>
      </w:r>
      <w:r w:rsidR="000639BA" w:rsidRPr="00F42C3C">
        <w:rPr>
          <w:sz w:val="28"/>
          <w:szCs w:val="28"/>
          <w:lang w:val="pt-BR"/>
        </w:rPr>
        <w:t xml:space="preserve"> trong quá trình đánh giá, nhận xét, xếp loại</w:t>
      </w:r>
      <w:r w:rsidR="00C346D2" w:rsidRPr="00F42C3C">
        <w:rPr>
          <w:sz w:val="28"/>
          <w:szCs w:val="28"/>
          <w:lang w:val="pt-BR"/>
        </w:rPr>
        <w:t>,</w:t>
      </w:r>
      <w:r w:rsidR="00AA5DBC" w:rsidRPr="00F42C3C">
        <w:rPr>
          <w:sz w:val="28"/>
          <w:szCs w:val="28"/>
          <w:lang w:val="pt-BR"/>
        </w:rPr>
        <w:t xml:space="preserve"> </w:t>
      </w:r>
      <w:r w:rsidR="001430CF">
        <w:rPr>
          <w:snapToGrid w:val="0"/>
          <w:sz w:val="28"/>
          <w:szCs w:val="28"/>
        </w:rPr>
        <w:t>cho</w:t>
      </w:r>
      <w:r w:rsidR="00C346D2" w:rsidRPr="00F42C3C">
        <w:rPr>
          <w:snapToGrid w:val="0"/>
          <w:sz w:val="28"/>
          <w:szCs w:val="28"/>
        </w:rPr>
        <w:t xml:space="preserve"> </w:t>
      </w:r>
      <w:r w:rsidR="00A12364" w:rsidRPr="00F42C3C">
        <w:rPr>
          <w:snapToGrid w:val="0"/>
          <w:sz w:val="28"/>
          <w:szCs w:val="28"/>
        </w:rPr>
        <w:t>phạm nhân</w:t>
      </w:r>
      <w:r w:rsidR="00C346D2" w:rsidRPr="00F42C3C">
        <w:rPr>
          <w:snapToGrid w:val="0"/>
          <w:sz w:val="28"/>
          <w:szCs w:val="28"/>
        </w:rPr>
        <w:t xml:space="preserve">. </w:t>
      </w:r>
    </w:p>
    <w:p w:rsidR="00572BB5" w:rsidRPr="00572BB5" w:rsidRDefault="00B2477D" w:rsidP="004766C0">
      <w:pPr>
        <w:spacing w:before="120" w:line="360" w:lineRule="exact"/>
        <w:ind w:firstLine="720"/>
        <w:jc w:val="both"/>
        <w:rPr>
          <w:bCs/>
          <w:sz w:val="28"/>
          <w:szCs w:val="28"/>
        </w:rPr>
      </w:pPr>
      <w:r>
        <w:rPr>
          <w:bCs/>
          <w:sz w:val="28"/>
          <w:szCs w:val="28"/>
          <w:lang w:val="pt-BR"/>
        </w:rPr>
        <w:lastRenderedPageBreak/>
        <w:t>2.</w:t>
      </w:r>
      <w:r w:rsidR="000639BA" w:rsidRPr="00F42C3C">
        <w:rPr>
          <w:bCs/>
          <w:sz w:val="28"/>
          <w:szCs w:val="28"/>
          <w:lang w:val="pt-BR"/>
        </w:rPr>
        <w:t xml:space="preserve">3. </w:t>
      </w:r>
      <w:r w:rsidR="00583C2B" w:rsidRPr="00583C2B">
        <w:rPr>
          <w:bCs/>
          <w:sz w:val="28"/>
          <w:szCs w:val="28"/>
        </w:rPr>
        <w:t>Bảo đảm chất lượng, đúng tiến độ, tuân thủ quy định của Luật Ban hành văn bản quy phạm pháp luật năm 2015, sửa đổi, bổ sung năm 2020 và các văn bản hướng dẫn thi hành.</w:t>
      </w:r>
    </w:p>
    <w:p w:rsidR="000639BA" w:rsidRPr="00F42C3C" w:rsidRDefault="000639BA" w:rsidP="00572BB5">
      <w:pPr>
        <w:spacing w:before="120" w:after="120" w:line="320" w:lineRule="exact"/>
        <w:ind w:firstLine="720"/>
        <w:jc w:val="both"/>
        <w:rPr>
          <w:b/>
          <w:sz w:val="26"/>
          <w:szCs w:val="26"/>
        </w:rPr>
      </w:pPr>
      <w:r w:rsidRPr="00F42C3C">
        <w:rPr>
          <w:b/>
          <w:sz w:val="26"/>
          <w:szCs w:val="26"/>
        </w:rPr>
        <w:t xml:space="preserve">III. QUÁ TRÌNH XÂY DỰNG THÔNG TƯ  </w:t>
      </w:r>
    </w:p>
    <w:p w:rsidR="009A2D9F" w:rsidRPr="004766C0" w:rsidRDefault="009A2D9F" w:rsidP="004766C0">
      <w:pPr>
        <w:spacing w:before="120" w:line="360" w:lineRule="exact"/>
        <w:jc w:val="both"/>
        <w:rPr>
          <w:snapToGrid w:val="0"/>
          <w:spacing w:val="2"/>
          <w:sz w:val="28"/>
          <w:szCs w:val="28"/>
        </w:rPr>
      </w:pPr>
      <w:r>
        <w:rPr>
          <w:snapToGrid w:val="0"/>
          <w:sz w:val="28"/>
          <w:szCs w:val="28"/>
        </w:rPr>
        <w:t xml:space="preserve"> </w:t>
      </w:r>
      <w:r>
        <w:rPr>
          <w:snapToGrid w:val="0"/>
          <w:sz w:val="28"/>
          <w:szCs w:val="28"/>
        </w:rPr>
        <w:tab/>
      </w:r>
      <w:r w:rsidRPr="004766C0">
        <w:rPr>
          <w:snapToGrid w:val="0"/>
          <w:spacing w:val="2"/>
          <w:sz w:val="28"/>
          <w:szCs w:val="28"/>
        </w:rPr>
        <w:t>Quá trình trình xây dựng Thông tư đã thực hiện đúng trình tự, thủ tục theo quy định của Luật Ban hành văn bản quy phạm pháp luật, cụ thể như sau:</w:t>
      </w:r>
    </w:p>
    <w:p w:rsidR="009A2D9F" w:rsidRPr="009A2D9F" w:rsidRDefault="009A2D9F" w:rsidP="004766C0">
      <w:pPr>
        <w:spacing w:before="120" w:line="360" w:lineRule="exact"/>
        <w:ind w:firstLine="720"/>
        <w:jc w:val="both"/>
        <w:rPr>
          <w:snapToGrid w:val="0"/>
          <w:sz w:val="28"/>
          <w:szCs w:val="28"/>
        </w:rPr>
      </w:pPr>
      <w:r w:rsidRPr="009A2D9F">
        <w:rPr>
          <w:snapToGrid w:val="0"/>
          <w:sz w:val="28"/>
          <w:szCs w:val="28"/>
        </w:rPr>
        <w:t>1.</w:t>
      </w:r>
      <w:r w:rsidR="004C119A" w:rsidRPr="004C119A">
        <w:rPr>
          <w:snapToGrid w:val="0"/>
          <w:sz w:val="28"/>
          <w:szCs w:val="28"/>
        </w:rPr>
        <w:t xml:space="preserve"> </w:t>
      </w:r>
      <w:r w:rsidR="004C119A">
        <w:rPr>
          <w:snapToGrid w:val="0"/>
          <w:sz w:val="28"/>
          <w:szCs w:val="28"/>
        </w:rPr>
        <w:t>N</w:t>
      </w:r>
      <w:r w:rsidR="004C119A" w:rsidRPr="004C119A">
        <w:rPr>
          <w:snapToGrid w:val="0"/>
          <w:sz w:val="28"/>
          <w:szCs w:val="28"/>
        </w:rPr>
        <w:t>gày 20/3/2023</w:t>
      </w:r>
      <w:r w:rsidR="004C119A">
        <w:rPr>
          <w:snapToGrid w:val="0"/>
          <w:sz w:val="28"/>
          <w:szCs w:val="28"/>
        </w:rPr>
        <w:t xml:space="preserve">, Cục trưởng </w:t>
      </w:r>
      <w:r w:rsidR="005333DE">
        <w:rPr>
          <w:snapToGrid w:val="0"/>
          <w:sz w:val="28"/>
          <w:szCs w:val="28"/>
        </w:rPr>
        <w:t xml:space="preserve">Cục C10 </w:t>
      </w:r>
      <w:r w:rsidR="004C119A">
        <w:rPr>
          <w:snapToGrid w:val="0"/>
          <w:sz w:val="28"/>
          <w:szCs w:val="28"/>
        </w:rPr>
        <w:t>đã ký</w:t>
      </w:r>
      <w:r w:rsidRPr="009A2D9F">
        <w:rPr>
          <w:snapToGrid w:val="0"/>
          <w:sz w:val="28"/>
          <w:szCs w:val="28"/>
        </w:rPr>
        <w:t xml:space="preserve"> </w:t>
      </w:r>
      <w:r w:rsidR="004C119A" w:rsidRPr="004C119A">
        <w:rPr>
          <w:snapToGrid w:val="0"/>
          <w:sz w:val="28"/>
          <w:szCs w:val="28"/>
        </w:rPr>
        <w:t xml:space="preserve">Quyết định số 690/QĐ-C10-P11 về thành lập Tổ soạn thảo xây dựng Thông tư thay thế Thông tư số 103/2021/TT-BCA. </w:t>
      </w:r>
      <w:r w:rsidR="004C119A">
        <w:rPr>
          <w:snapToGrid w:val="0"/>
          <w:sz w:val="28"/>
          <w:szCs w:val="28"/>
        </w:rPr>
        <w:t>C</w:t>
      </w:r>
      <w:r w:rsidR="004C119A" w:rsidRPr="004C119A">
        <w:rPr>
          <w:snapToGrid w:val="0"/>
          <w:sz w:val="28"/>
          <w:szCs w:val="28"/>
        </w:rPr>
        <w:t>ăn cứ Quyết định số 5716/QĐ-BCA ngày 18/8/2023 của Bộ trưởng Bộ Công an về tổ chức bộ máy của Cục Cảnh sát quản lý trại giam, cơ sở giáo dục bắt buộc, trường giáo dưỡng, để phù hợp với mô hình, tổ chức mới ngày 05/10/2024, Cục trưởng Cục C10 đã ký Quyết định số 3285/QĐ-C10 về việc kiện toàn Tổ soạn thảo xây dựng Thông tư thay thế Thông tư số 103/2021/TT-BCA của Bộ trưởng Bộ Công an quy định xếp loại chấp hành án phạt tù cho phạm nhân</w:t>
      </w:r>
    </w:p>
    <w:p w:rsidR="009A2D9F" w:rsidRPr="009A2D9F" w:rsidRDefault="009A2D9F" w:rsidP="004766C0">
      <w:pPr>
        <w:spacing w:before="120" w:line="360" w:lineRule="exact"/>
        <w:ind w:firstLine="720"/>
        <w:jc w:val="both"/>
        <w:rPr>
          <w:snapToGrid w:val="0"/>
          <w:sz w:val="28"/>
          <w:szCs w:val="28"/>
        </w:rPr>
      </w:pPr>
      <w:r w:rsidRPr="009A2D9F">
        <w:rPr>
          <w:snapToGrid w:val="0"/>
          <w:sz w:val="28"/>
          <w:szCs w:val="28"/>
        </w:rPr>
        <w:t xml:space="preserve">2. </w:t>
      </w:r>
      <w:r w:rsidR="004766C0">
        <w:rPr>
          <w:snapToGrid w:val="0"/>
          <w:sz w:val="28"/>
          <w:szCs w:val="28"/>
        </w:rPr>
        <w:t xml:space="preserve">Xây dựng dự thảo Thông tư, </w:t>
      </w:r>
      <w:r w:rsidR="004766C0" w:rsidRPr="009A2D9F">
        <w:rPr>
          <w:snapToGrid w:val="0"/>
          <w:sz w:val="28"/>
          <w:szCs w:val="28"/>
        </w:rPr>
        <w:t xml:space="preserve">đăng tải </w:t>
      </w:r>
      <w:r w:rsidR="00B74BCC">
        <w:rPr>
          <w:snapToGrid w:val="0"/>
          <w:sz w:val="28"/>
          <w:szCs w:val="28"/>
        </w:rPr>
        <w:t>trên Cổng</w:t>
      </w:r>
      <w:r w:rsidR="00EB705C">
        <w:rPr>
          <w:snapToGrid w:val="0"/>
          <w:sz w:val="28"/>
          <w:szCs w:val="28"/>
        </w:rPr>
        <w:t xml:space="preserve"> Thông tin</w:t>
      </w:r>
      <w:r w:rsidR="004766C0">
        <w:rPr>
          <w:snapToGrid w:val="0"/>
          <w:sz w:val="28"/>
          <w:szCs w:val="28"/>
        </w:rPr>
        <w:t xml:space="preserve"> điện tử của Chính phủ và </w:t>
      </w:r>
      <w:r w:rsidR="004766C0" w:rsidRPr="009A2D9F">
        <w:rPr>
          <w:snapToGrid w:val="0"/>
          <w:sz w:val="28"/>
          <w:szCs w:val="28"/>
        </w:rPr>
        <w:t>Cổng thông tin điện</w:t>
      </w:r>
      <w:r w:rsidR="004766C0">
        <w:rPr>
          <w:snapToGrid w:val="0"/>
          <w:sz w:val="28"/>
          <w:szCs w:val="28"/>
        </w:rPr>
        <w:t xml:space="preserve"> tử của Bộ Công an; </w:t>
      </w:r>
      <w:r w:rsidR="00FA1472">
        <w:rPr>
          <w:snapToGrid w:val="0"/>
          <w:sz w:val="28"/>
          <w:szCs w:val="28"/>
        </w:rPr>
        <w:t xml:space="preserve">gửi </w:t>
      </w:r>
      <w:r w:rsidRPr="009A2D9F">
        <w:rPr>
          <w:snapToGrid w:val="0"/>
          <w:sz w:val="28"/>
          <w:szCs w:val="28"/>
        </w:rPr>
        <w:t>xin ý kiến của Công an các địa phương</w:t>
      </w:r>
      <w:r w:rsidR="004766C0">
        <w:rPr>
          <w:snapToGrid w:val="0"/>
          <w:sz w:val="28"/>
          <w:szCs w:val="28"/>
        </w:rPr>
        <w:t xml:space="preserve"> và các Cục trực thuộc Bộ có liên quan</w:t>
      </w:r>
      <w:r w:rsidRPr="004C119A">
        <w:rPr>
          <w:snapToGrid w:val="0"/>
          <w:sz w:val="28"/>
          <w:szCs w:val="28"/>
        </w:rPr>
        <w:t>;</w:t>
      </w:r>
      <w:r w:rsidRPr="009A2D9F">
        <w:rPr>
          <w:snapToGrid w:val="0"/>
          <w:sz w:val="28"/>
          <w:szCs w:val="28"/>
        </w:rPr>
        <w:t xml:space="preserve"> </w:t>
      </w:r>
    </w:p>
    <w:p w:rsidR="00B2384F" w:rsidRDefault="009A2D9F" w:rsidP="004766C0">
      <w:pPr>
        <w:spacing w:before="120" w:line="360" w:lineRule="exact"/>
        <w:ind w:firstLine="720"/>
        <w:jc w:val="both"/>
        <w:rPr>
          <w:snapToGrid w:val="0"/>
          <w:sz w:val="28"/>
          <w:szCs w:val="28"/>
        </w:rPr>
      </w:pPr>
      <w:r w:rsidRPr="009A2D9F">
        <w:rPr>
          <w:snapToGrid w:val="0"/>
          <w:sz w:val="28"/>
          <w:szCs w:val="28"/>
        </w:rPr>
        <w:t>3. T</w:t>
      </w:r>
      <w:r w:rsidRPr="009A2D9F">
        <w:rPr>
          <w:snapToGrid w:val="0"/>
          <w:sz w:val="28"/>
          <w:szCs w:val="28"/>
          <w:lang w:bidi="vi-VN"/>
        </w:rPr>
        <w:t>ổng hợp</w:t>
      </w:r>
      <w:r w:rsidR="004766C0">
        <w:rPr>
          <w:snapToGrid w:val="0"/>
          <w:sz w:val="28"/>
          <w:szCs w:val="28"/>
          <w:lang w:bidi="vi-VN"/>
        </w:rPr>
        <w:t xml:space="preserve"> ý kiến tham gia</w:t>
      </w:r>
      <w:r w:rsidRPr="009A2D9F">
        <w:rPr>
          <w:snapToGrid w:val="0"/>
          <w:sz w:val="28"/>
          <w:szCs w:val="28"/>
        </w:rPr>
        <w:t xml:space="preserve">, chỉnh lý, hoàn thiện dự thảo </w:t>
      </w:r>
      <w:r w:rsidR="004C119A">
        <w:rPr>
          <w:snapToGrid w:val="0"/>
          <w:sz w:val="28"/>
          <w:szCs w:val="28"/>
        </w:rPr>
        <w:t xml:space="preserve">Thông </w:t>
      </w:r>
      <w:proofErr w:type="gramStart"/>
      <w:r w:rsidR="004C119A">
        <w:rPr>
          <w:snapToGrid w:val="0"/>
          <w:sz w:val="28"/>
          <w:szCs w:val="28"/>
        </w:rPr>
        <w:t>tư</w:t>
      </w:r>
      <w:r w:rsidRPr="009A2D9F">
        <w:rPr>
          <w:snapToGrid w:val="0"/>
          <w:sz w:val="28"/>
          <w:szCs w:val="28"/>
        </w:rPr>
        <w:t xml:space="preserve"> </w:t>
      </w:r>
      <w:r w:rsidR="00B2384F">
        <w:rPr>
          <w:snapToGrid w:val="0"/>
          <w:sz w:val="28"/>
          <w:szCs w:val="28"/>
        </w:rPr>
        <w:t>.</w:t>
      </w:r>
      <w:proofErr w:type="gramEnd"/>
    </w:p>
    <w:p w:rsidR="004C119A" w:rsidRDefault="009A2D9F" w:rsidP="004766C0">
      <w:pPr>
        <w:spacing w:before="120" w:line="360" w:lineRule="exact"/>
        <w:ind w:firstLine="720"/>
        <w:jc w:val="both"/>
        <w:rPr>
          <w:snapToGrid w:val="0"/>
          <w:sz w:val="28"/>
          <w:szCs w:val="28"/>
        </w:rPr>
      </w:pPr>
      <w:r w:rsidRPr="009A2D9F">
        <w:rPr>
          <w:snapToGrid w:val="0"/>
          <w:sz w:val="28"/>
          <w:szCs w:val="28"/>
        </w:rPr>
        <w:t>4.</w:t>
      </w:r>
      <w:r w:rsidR="004C119A">
        <w:rPr>
          <w:snapToGrid w:val="0"/>
          <w:sz w:val="28"/>
          <w:szCs w:val="28"/>
        </w:rPr>
        <w:t xml:space="preserve"> Gửi hồ sơ </w:t>
      </w:r>
      <w:r w:rsidR="00FA1472">
        <w:rPr>
          <w:snapToGrid w:val="0"/>
          <w:sz w:val="28"/>
          <w:szCs w:val="28"/>
        </w:rPr>
        <w:t xml:space="preserve">báo cáo, </w:t>
      </w:r>
      <w:r w:rsidR="004C119A">
        <w:rPr>
          <w:snapToGrid w:val="0"/>
          <w:sz w:val="28"/>
          <w:szCs w:val="28"/>
        </w:rPr>
        <w:t>xin ý kiến chỉ đạo của các Thứ trưởng</w:t>
      </w:r>
      <w:r w:rsidR="00E63B1F">
        <w:rPr>
          <w:snapToGrid w:val="0"/>
          <w:sz w:val="28"/>
          <w:szCs w:val="28"/>
        </w:rPr>
        <w:t>.</w:t>
      </w:r>
      <w:r w:rsidRPr="009A2D9F">
        <w:rPr>
          <w:snapToGrid w:val="0"/>
          <w:sz w:val="28"/>
          <w:szCs w:val="28"/>
        </w:rPr>
        <w:t xml:space="preserve"> </w:t>
      </w:r>
    </w:p>
    <w:p w:rsidR="009A2D9F" w:rsidRDefault="009A2D9F" w:rsidP="004766C0">
      <w:pPr>
        <w:spacing w:before="120" w:line="360" w:lineRule="exact"/>
        <w:ind w:firstLine="720"/>
        <w:jc w:val="both"/>
        <w:rPr>
          <w:snapToGrid w:val="0"/>
          <w:sz w:val="28"/>
          <w:szCs w:val="28"/>
        </w:rPr>
      </w:pPr>
      <w:r w:rsidRPr="009A2D9F">
        <w:rPr>
          <w:snapToGrid w:val="0"/>
          <w:sz w:val="28"/>
          <w:szCs w:val="28"/>
        </w:rPr>
        <w:t xml:space="preserve">5. </w:t>
      </w:r>
      <w:r w:rsidR="00FA1472">
        <w:rPr>
          <w:snapToGrid w:val="0"/>
          <w:sz w:val="28"/>
          <w:szCs w:val="28"/>
        </w:rPr>
        <w:t>Nghiên cứu, tiếp thu ý kiến chỉ đạo của các Thứ trưởng để chỉnh lý dự thảo và gửi hồ sơ đề nghị Cục Pháp chế và cải cách hành ch</w:t>
      </w:r>
      <w:r w:rsidR="00CA5E67">
        <w:rPr>
          <w:snapToGrid w:val="0"/>
          <w:sz w:val="28"/>
          <w:szCs w:val="28"/>
        </w:rPr>
        <w:t xml:space="preserve">ính, tư pháp thẩm </w:t>
      </w:r>
      <w:r w:rsidR="00FA1472">
        <w:rPr>
          <w:snapToGrid w:val="0"/>
          <w:sz w:val="28"/>
          <w:szCs w:val="28"/>
        </w:rPr>
        <w:t>định theo quy định.</w:t>
      </w:r>
    </w:p>
    <w:p w:rsidR="007C49C3" w:rsidRDefault="007C49C3" w:rsidP="004766C0">
      <w:pPr>
        <w:spacing w:before="120" w:line="360" w:lineRule="exact"/>
        <w:ind w:firstLine="720"/>
        <w:jc w:val="both"/>
        <w:rPr>
          <w:snapToGrid w:val="0"/>
          <w:sz w:val="28"/>
          <w:szCs w:val="28"/>
        </w:rPr>
      </w:pPr>
      <w:r>
        <w:rPr>
          <w:snapToGrid w:val="0"/>
          <w:sz w:val="28"/>
          <w:szCs w:val="28"/>
        </w:rPr>
        <w:t xml:space="preserve">6. </w:t>
      </w:r>
      <w:r w:rsidR="00B2384F">
        <w:rPr>
          <w:snapToGrid w:val="0"/>
          <w:sz w:val="28"/>
          <w:szCs w:val="28"/>
        </w:rPr>
        <w:t>Hoàn thiện hồ sơ dự thảo Thông tư và</w:t>
      </w:r>
      <w:r>
        <w:rPr>
          <w:snapToGrid w:val="0"/>
          <w:sz w:val="28"/>
          <w:szCs w:val="28"/>
        </w:rPr>
        <w:t xml:space="preserve"> đồng chí Bộ trưởng ký, ban hành Thông tư</w:t>
      </w:r>
    </w:p>
    <w:p w:rsidR="000639BA" w:rsidRDefault="000639BA" w:rsidP="00572BB5">
      <w:pPr>
        <w:spacing w:before="120" w:after="120" w:line="320" w:lineRule="exact"/>
        <w:ind w:firstLine="720"/>
        <w:jc w:val="both"/>
        <w:rPr>
          <w:b/>
          <w:sz w:val="26"/>
          <w:szCs w:val="26"/>
          <w:lang w:val="pt-BR"/>
        </w:rPr>
      </w:pPr>
      <w:r w:rsidRPr="00F42C3C">
        <w:rPr>
          <w:b/>
          <w:sz w:val="26"/>
          <w:szCs w:val="26"/>
          <w:lang w:val="pt-BR"/>
        </w:rPr>
        <w:t>I</w:t>
      </w:r>
      <w:r w:rsidR="00371F54">
        <w:rPr>
          <w:b/>
          <w:sz w:val="26"/>
          <w:szCs w:val="26"/>
          <w:lang w:val="pt-BR"/>
        </w:rPr>
        <w:t>V</w:t>
      </w:r>
      <w:r w:rsidRPr="00F42C3C">
        <w:rPr>
          <w:b/>
          <w:sz w:val="26"/>
          <w:szCs w:val="26"/>
          <w:lang w:val="pt-BR"/>
        </w:rPr>
        <w:t xml:space="preserve">. </w:t>
      </w:r>
      <w:r w:rsidR="009F2E02">
        <w:rPr>
          <w:b/>
          <w:sz w:val="26"/>
          <w:szCs w:val="26"/>
          <w:lang w:val="pt-BR"/>
        </w:rPr>
        <w:t>BỐ CỤC VÀ</w:t>
      </w:r>
      <w:r w:rsidRPr="00F42C3C">
        <w:rPr>
          <w:b/>
          <w:sz w:val="26"/>
          <w:szCs w:val="26"/>
          <w:lang w:val="pt-BR"/>
        </w:rPr>
        <w:t xml:space="preserve"> NỘI DUNG CƠ BẢN CỦA </w:t>
      </w:r>
      <w:r w:rsidRPr="00F42C3C">
        <w:rPr>
          <w:b/>
          <w:bCs/>
          <w:sz w:val="26"/>
          <w:szCs w:val="26"/>
          <w:lang w:val="pt-BR"/>
        </w:rPr>
        <w:t xml:space="preserve">DỰ THẢO </w:t>
      </w:r>
      <w:r w:rsidRPr="00F42C3C">
        <w:rPr>
          <w:b/>
          <w:sz w:val="26"/>
          <w:szCs w:val="26"/>
          <w:lang w:val="pt-BR"/>
        </w:rPr>
        <w:t>THÔNG TƯ</w:t>
      </w:r>
    </w:p>
    <w:p w:rsidR="00DB2657" w:rsidRPr="008E09AD" w:rsidRDefault="008E09AD" w:rsidP="008E09AD">
      <w:pPr>
        <w:spacing w:before="120" w:after="120" w:line="320" w:lineRule="exact"/>
        <w:ind w:firstLine="720"/>
        <w:jc w:val="both"/>
        <w:rPr>
          <w:sz w:val="28"/>
          <w:szCs w:val="28"/>
        </w:rPr>
      </w:pPr>
      <w:r>
        <w:rPr>
          <w:sz w:val="28"/>
          <w:szCs w:val="28"/>
        </w:rPr>
        <w:t xml:space="preserve">1. </w:t>
      </w:r>
      <w:r w:rsidR="00B2477D" w:rsidRPr="008E09AD">
        <w:rPr>
          <w:sz w:val="28"/>
          <w:szCs w:val="28"/>
        </w:rPr>
        <w:t>Bố cục</w:t>
      </w:r>
      <w:r w:rsidR="0089412A" w:rsidRPr="008E09AD">
        <w:rPr>
          <w:sz w:val="28"/>
          <w:szCs w:val="28"/>
        </w:rPr>
        <w:t xml:space="preserve"> </w:t>
      </w:r>
      <w:r w:rsidR="001969E2" w:rsidRPr="008E09AD">
        <w:rPr>
          <w:sz w:val="28"/>
          <w:szCs w:val="28"/>
        </w:rPr>
        <w:t>của Thông tư có 03 chương, 13 Điều</w:t>
      </w:r>
    </w:p>
    <w:p w:rsidR="0089412A" w:rsidRPr="008E09AD" w:rsidRDefault="008E09AD" w:rsidP="004766C0">
      <w:pPr>
        <w:spacing w:before="120" w:line="360" w:lineRule="exact"/>
        <w:ind w:firstLine="720"/>
        <w:jc w:val="both"/>
        <w:rPr>
          <w:sz w:val="28"/>
          <w:szCs w:val="28"/>
        </w:rPr>
      </w:pPr>
      <w:r>
        <w:rPr>
          <w:sz w:val="28"/>
          <w:szCs w:val="28"/>
        </w:rPr>
        <w:t xml:space="preserve">2. Nội </w:t>
      </w:r>
      <w:r w:rsidR="001969E2" w:rsidRPr="008E09AD">
        <w:rPr>
          <w:sz w:val="28"/>
          <w:szCs w:val="28"/>
        </w:rPr>
        <w:t xml:space="preserve">dung cơ bản của </w:t>
      </w:r>
      <w:r w:rsidR="0089412A" w:rsidRPr="008E09AD">
        <w:rPr>
          <w:sz w:val="28"/>
          <w:szCs w:val="28"/>
        </w:rPr>
        <w:t>Dự thảo</w:t>
      </w:r>
      <w:r w:rsidR="001969E2" w:rsidRPr="008E09AD">
        <w:rPr>
          <w:sz w:val="28"/>
          <w:szCs w:val="28"/>
        </w:rPr>
        <w:t xml:space="preserve"> Thông tư</w:t>
      </w:r>
    </w:p>
    <w:p w:rsidR="001969E2" w:rsidRDefault="001969E2" w:rsidP="004766C0">
      <w:pPr>
        <w:spacing w:before="120" w:line="360" w:lineRule="exact"/>
        <w:ind w:firstLine="720"/>
        <w:jc w:val="both"/>
        <w:rPr>
          <w:bCs/>
          <w:sz w:val="28"/>
          <w:szCs w:val="28"/>
          <w:lang w:val="pt-BR"/>
        </w:rPr>
      </w:pPr>
      <w:r w:rsidRPr="001969E2">
        <w:rPr>
          <w:bCs/>
          <w:sz w:val="28"/>
          <w:szCs w:val="28"/>
          <w:lang w:val="pt-BR"/>
        </w:rPr>
        <w:t>Chương I, Quy định chung, gồm 0</w:t>
      </w:r>
      <w:r>
        <w:rPr>
          <w:bCs/>
          <w:sz w:val="28"/>
          <w:szCs w:val="28"/>
          <w:lang w:val="pt-BR"/>
        </w:rPr>
        <w:t>4</w:t>
      </w:r>
      <w:r w:rsidRPr="001969E2">
        <w:rPr>
          <w:bCs/>
          <w:sz w:val="28"/>
          <w:szCs w:val="28"/>
          <w:lang w:val="pt-BR"/>
        </w:rPr>
        <w:t xml:space="preserve"> Điều (từ Điều 1 đến Điều </w:t>
      </w:r>
      <w:r>
        <w:rPr>
          <w:bCs/>
          <w:sz w:val="28"/>
          <w:szCs w:val="28"/>
          <w:lang w:val="pt-BR"/>
        </w:rPr>
        <w:t>4</w:t>
      </w:r>
      <w:r w:rsidRPr="001969E2">
        <w:rPr>
          <w:bCs/>
          <w:sz w:val="28"/>
          <w:szCs w:val="28"/>
          <w:lang w:val="pt-BR"/>
        </w:rPr>
        <w:t>), quy định</w:t>
      </w:r>
      <w:r w:rsidR="008E09AD">
        <w:rPr>
          <w:bCs/>
          <w:sz w:val="28"/>
          <w:szCs w:val="28"/>
          <w:lang w:val="pt-BR"/>
        </w:rPr>
        <w:t xml:space="preserve">: </w:t>
      </w:r>
      <w:r w:rsidR="00B74BCC">
        <w:rPr>
          <w:bCs/>
          <w:sz w:val="28"/>
          <w:szCs w:val="28"/>
          <w:lang w:val="pt-BR"/>
        </w:rPr>
        <w:t>P</w:t>
      </w:r>
      <w:r w:rsidRPr="001969E2">
        <w:rPr>
          <w:bCs/>
          <w:sz w:val="28"/>
          <w:szCs w:val="28"/>
          <w:lang w:val="pt-BR"/>
        </w:rPr>
        <w:t xml:space="preserve">hạm vi điều chỉnh; đối tượng áp dụng; nguyên tắc </w:t>
      </w:r>
      <w:r>
        <w:rPr>
          <w:bCs/>
          <w:sz w:val="28"/>
          <w:szCs w:val="28"/>
          <w:lang w:val="pt-BR"/>
        </w:rPr>
        <w:t>nhận xét, đánh giá kết quả chấp hành án phạt tù và xếp loại chấp hành án đối với phạm nhân; hành vi nghiêm cấm trong nhận xét, đánh giá kết quả chấp hành án phạt tù và xếp loại chấp hành án phạt tù đối với phạm nhân.</w:t>
      </w:r>
    </w:p>
    <w:p w:rsidR="001969E2" w:rsidRDefault="001969E2" w:rsidP="00156DDA">
      <w:pPr>
        <w:pStyle w:val="NormalWeb"/>
        <w:shd w:val="clear" w:color="auto" w:fill="FFFFFF"/>
        <w:spacing w:before="120" w:beforeAutospacing="0" w:after="0" w:afterAutospacing="0" w:line="360" w:lineRule="exact"/>
        <w:ind w:firstLine="720"/>
        <w:jc w:val="both"/>
        <w:rPr>
          <w:sz w:val="28"/>
          <w:szCs w:val="28"/>
          <w:lang w:val="pt-BR"/>
        </w:rPr>
      </w:pPr>
      <w:r w:rsidRPr="00F42C3C">
        <w:rPr>
          <w:sz w:val="28"/>
          <w:szCs w:val="28"/>
          <w:lang w:val="pt-BR"/>
        </w:rPr>
        <w:t>Chương II</w:t>
      </w:r>
      <w:r>
        <w:rPr>
          <w:sz w:val="28"/>
          <w:szCs w:val="28"/>
          <w:lang w:val="pt-BR"/>
        </w:rPr>
        <w:t>,</w:t>
      </w:r>
      <w:r w:rsidRPr="00F42C3C">
        <w:rPr>
          <w:sz w:val="28"/>
          <w:szCs w:val="28"/>
          <w:lang w:val="pt-BR"/>
        </w:rPr>
        <w:t xml:space="preserve"> </w:t>
      </w:r>
      <w:r>
        <w:rPr>
          <w:sz w:val="28"/>
          <w:szCs w:val="28"/>
          <w:lang w:val="pt-BR"/>
        </w:rPr>
        <w:t>Trình tự, thủ tục</w:t>
      </w:r>
      <w:r w:rsidRPr="00F42C3C">
        <w:rPr>
          <w:sz w:val="28"/>
          <w:szCs w:val="28"/>
          <w:lang w:val="pt-BR"/>
        </w:rPr>
        <w:t xml:space="preserve"> </w:t>
      </w:r>
      <w:r>
        <w:rPr>
          <w:sz w:val="28"/>
          <w:szCs w:val="28"/>
          <w:lang w:val="pt-BR"/>
        </w:rPr>
        <w:t xml:space="preserve">nhận xét, đánh giá kết quả chấp hành án phạt tù và xếp loại chấp án phạt tù cho phạm nhân, gồm </w:t>
      </w:r>
      <w:r w:rsidR="00656A80">
        <w:rPr>
          <w:sz w:val="28"/>
          <w:szCs w:val="28"/>
          <w:lang w:val="pt-BR"/>
        </w:rPr>
        <w:t>0</w:t>
      </w:r>
      <w:r>
        <w:rPr>
          <w:sz w:val="28"/>
          <w:szCs w:val="28"/>
          <w:lang w:val="pt-BR"/>
        </w:rPr>
        <w:t xml:space="preserve">7 Điều (từ </w:t>
      </w:r>
      <w:r w:rsidR="00B74BCC">
        <w:rPr>
          <w:sz w:val="28"/>
          <w:szCs w:val="28"/>
          <w:lang w:val="pt-BR"/>
        </w:rPr>
        <w:t>Điều 5 đến Điều 11), quy định: H</w:t>
      </w:r>
      <w:r>
        <w:rPr>
          <w:sz w:val="28"/>
          <w:szCs w:val="28"/>
          <w:lang w:val="pt-BR"/>
        </w:rPr>
        <w:t xml:space="preserve">ội đồng xếp loại chấp hành án phạt tù cho phạm nhân; tiểu ban xếp loại chấp hành án phạt tù; họp đội (tổ) phạm nhân để nhận xét, đánh giá kết </w:t>
      </w:r>
      <w:r w:rsidR="00156DDA">
        <w:rPr>
          <w:sz w:val="28"/>
          <w:szCs w:val="28"/>
          <w:lang w:val="pt-BR"/>
        </w:rPr>
        <w:lastRenderedPageBreak/>
        <w:t>quả chấp hành án p</w:t>
      </w:r>
      <w:bookmarkStart w:id="0" w:name="_GoBack"/>
      <w:bookmarkEnd w:id="0"/>
      <w:r>
        <w:rPr>
          <w:sz w:val="28"/>
          <w:szCs w:val="28"/>
          <w:lang w:val="pt-BR"/>
        </w:rPr>
        <w:t>hạt tù tuần; họp đội (tổ) phạm nhân để đề nghị xếp loại chấp hành án phạt tù cho phạm nhân</w:t>
      </w:r>
      <w:r w:rsidR="00656A80">
        <w:rPr>
          <w:sz w:val="28"/>
          <w:szCs w:val="28"/>
          <w:lang w:val="pt-BR"/>
        </w:rPr>
        <w:t>; họp xét, xếp loại chấp hành án phạt tù cho phạm nhân; thông báo kết quả xếp loại chấp hành án phạt tù; lưu trữ kết quả xếp loại cho phạm nhân và các tài liệu liên quan đến việc xếp loại cho phạm nhân.</w:t>
      </w:r>
    </w:p>
    <w:p w:rsidR="001969E2" w:rsidRPr="001969E2" w:rsidRDefault="001969E2" w:rsidP="004766C0">
      <w:pPr>
        <w:spacing w:before="120" w:line="360" w:lineRule="exact"/>
        <w:ind w:firstLine="720"/>
        <w:jc w:val="both"/>
        <w:rPr>
          <w:sz w:val="28"/>
          <w:szCs w:val="28"/>
          <w:lang w:val="pt-BR"/>
        </w:rPr>
      </w:pPr>
      <w:r w:rsidRPr="001969E2">
        <w:rPr>
          <w:sz w:val="28"/>
          <w:szCs w:val="28"/>
          <w:lang w:val="pt-BR"/>
        </w:rPr>
        <w:t>Chương III, Đ</w:t>
      </w:r>
      <w:r w:rsidRPr="001969E2">
        <w:rPr>
          <w:bCs/>
          <w:sz w:val="28"/>
          <w:szCs w:val="28"/>
          <w:lang w:val="pt-BR"/>
        </w:rPr>
        <w:t xml:space="preserve">iều khoản thi hành, gồm </w:t>
      </w:r>
      <w:r w:rsidR="00656A80">
        <w:rPr>
          <w:bCs/>
          <w:sz w:val="28"/>
          <w:szCs w:val="28"/>
          <w:lang w:val="pt-BR"/>
        </w:rPr>
        <w:t>02</w:t>
      </w:r>
      <w:r w:rsidRPr="001969E2">
        <w:rPr>
          <w:bCs/>
          <w:sz w:val="28"/>
          <w:szCs w:val="28"/>
          <w:lang w:val="pt-BR"/>
        </w:rPr>
        <w:t xml:space="preserve"> Điều (từ Điều </w:t>
      </w:r>
      <w:r w:rsidR="00656A80">
        <w:rPr>
          <w:bCs/>
          <w:sz w:val="28"/>
          <w:szCs w:val="28"/>
          <w:lang w:val="pt-BR"/>
        </w:rPr>
        <w:t>12</w:t>
      </w:r>
      <w:r w:rsidRPr="001969E2">
        <w:rPr>
          <w:bCs/>
          <w:sz w:val="28"/>
          <w:szCs w:val="28"/>
          <w:lang w:val="pt-BR"/>
        </w:rPr>
        <w:t xml:space="preserve"> đến Điều </w:t>
      </w:r>
      <w:r w:rsidR="00656A80">
        <w:rPr>
          <w:bCs/>
          <w:sz w:val="28"/>
          <w:szCs w:val="28"/>
          <w:lang w:val="pt-BR"/>
        </w:rPr>
        <w:t>13</w:t>
      </w:r>
      <w:r w:rsidRPr="001969E2">
        <w:rPr>
          <w:bCs/>
          <w:sz w:val="28"/>
          <w:szCs w:val="28"/>
          <w:lang w:val="pt-BR"/>
        </w:rPr>
        <w:t>)</w:t>
      </w:r>
      <w:r w:rsidR="00656A80">
        <w:rPr>
          <w:bCs/>
          <w:sz w:val="28"/>
          <w:szCs w:val="28"/>
          <w:lang w:val="pt-BR"/>
        </w:rPr>
        <w:t>,</w:t>
      </w:r>
      <w:r w:rsidRPr="001969E2">
        <w:rPr>
          <w:bCs/>
          <w:sz w:val="28"/>
          <w:szCs w:val="28"/>
          <w:lang w:val="pt-BR"/>
        </w:rPr>
        <w:t xml:space="preserve"> quy định</w:t>
      </w:r>
      <w:r w:rsidR="00656A80">
        <w:rPr>
          <w:bCs/>
          <w:sz w:val="28"/>
          <w:szCs w:val="28"/>
          <w:lang w:val="pt-BR"/>
        </w:rPr>
        <w:t xml:space="preserve">: </w:t>
      </w:r>
      <w:r w:rsidR="00B74BCC">
        <w:rPr>
          <w:sz w:val="28"/>
          <w:szCs w:val="28"/>
          <w:lang w:val="pt-BR"/>
        </w:rPr>
        <w:t>H</w:t>
      </w:r>
      <w:r w:rsidRPr="001969E2">
        <w:rPr>
          <w:sz w:val="28"/>
          <w:szCs w:val="28"/>
          <w:lang w:val="pt-BR"/>
        </w:rPr>
        <w:t>iệu lực thi hành; trách nhiệm thi hành.</w:t>
      </w:r>
    </w:p>
    <w:p w:rsidR="000639BA" w:rsidRPr="00F42C3C" w:rsidRDefault="000639BA" w:rsidP="004766C0">
      <w:pPr>
        <w:spacing w:before="120" w:line="360" w:lineRule="exact"/>
        <w:ind w:firstLine="720"/>
        <w:jc w:val="both"/>
        <w:rPr>
          <w:sz w:val="28"/>
          <w:szCs w:val="28"/>
        </w:rPr>
      </w:pPr>
      <w:r w:rsidRPr="00F42C3C">
        <w:rPr>
          <w:sz w:val="28"/>
          <w:szCs w:val="28"/>
        </w:rPr>
        <w:t xml:space="preserve">Trên đây là </w:t>
      </w:r>
      <w:r w:rsidR="00B2384F">
        <w:rPr>
          <w:sz w:val="28"/>
          <w:szCs w:val="28"/>
        </w:rPr>
        <w:t>T</w:t>
      </w:r>
      <w:r w:rsidR="00B2477D">
        <w:rPr>
          <w:sz w:val="28"/>
          <w:szCs w:val="28"/>
        </w:rPr>
        <w:t>ờ trình về</w:t>
      </w:r>
      <w:r w:rsidRPr="00F42C3C">
        <w:rPr>
          <w:sz w:val="28"/>
          <w:szCs w:val="28"/>
        </w:rPr>
        <w:t xml:space="preserve"> dự </w:t>
      </w:r>
      <w:r w:rsidRPr="005333DE">
        <w:rPr>
          <w:sz w:val="28"/>
          <w:szCs w:val="28"/>
        </w:rPr>
        <w:t>thảo</w:t>
      </w:r>
      <w:r w:rsidR="005C3930" w:rsidRPr="005333DE">
        <w:rPr>
          <w:sz w:val="28"/>
          <w:szCs w:val="28"/>
        </w:rPr>
        <w:t xml:space="preserve"> </w:t>
      </w:r>
      <w:r w:rsidR="00CA5E67" w:rsidRPr="005333DE">
        <w:rPr>
          <w:bCs/>
          <w:sz w:val="28"/>
          <w:szCs w:val="28"/>
          <w:lang w:val="it-IT"/>
        </w:rPr>
        <w:t xml:space="preserve">Thông tư quy định </w:t>
      </w:r>
      <w:r w:rsidR="008E09AD">
        <w:rPr>
          <w:bCs/>
          <w:sz w:val="28"/>
          <w:szCs w:val="28"/>
          <w:lang w:val="it-IT"/>
        </w:rPr>
        <w:t xml:space="preserve">trình tự, thủ tục nhận xét, đánh giá kết quả chấp hành án phạt tù và xếp loại chấp hành án phạt tù cho phạm nhân, </w:t>
      </w:r>
      <w:r w:rsidR="00463173">
        <w:rPr>
          <w:sz w:val="28"/>
          <w:szCs w:val="28"/>
        </w:rPr>
        <w:t>Cục C10</w:t>
      </w:r>
      <w:r w:rsidRPr="00F42C3C">
        <w:rPr>
          <w:sz w:val="28"/>
          <w:szCs w:val="28"/>
        </w:rPr>
        <w:t xml:space="preserve"> kính trình</w:t>
      </w:r>
      <w:r w:rsidR="00B2477D">
        <w:rPr>
          <w:sz w:val="28"/>
          <w:szCs w:val="28"/>
        </w:rPr>
        <w:t xml:space="preserve"> đồng chí</w:t>
      </w:r>
      <w:r w:rsidRPr="00F42C3C">
        <w:rPr>
          <w:sz w:val="28"/>
          <w:szCs w:val="28"/>
        </w:rPr>
        <w:t xml:space="preserve"> Bộ trưởng xem xét, quyết</w:t>
      </w:r>
      <w:r w:rsidR="00AA5DBC" w:rsidRPr="00F42C3C">
        <w:rPr>
          <w:sz w:val="28"/>
          <w:szCs w:val="28"/>
        </w:rPr>
        <w:t xml:space="preserve"> </w:t>
      </w:r>
      <w:r w:rsidRPr="00F42C3C">
        <w:rPr>
          <w:sz w:val="28"/>
          <w:szCs w:val="28"/>
        </w:rPr>
        <w:t>định./.</w:t>
      </w:r>
    </w:p>
    <w:p w:rsidR="008E09AD" w:rsidRPr="008E09AD" w:rsidRDefault="008E09AD" w:rsidP="008E09AD">
      <w:pPr>
        <w:spacing w:before="120" w:after="120" w:line="320" w:lineRule="exact"/>
        <w:ind w:firstLine="720"/>
        <w:jc w:val="both"/>
        <w:rPr>
          <w:i/>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7"/>
        <w:gridCol w:w="4557"/>
      </w:tblGrid>
      <w:tr w:rsidR="000639BA" w:rsidRPr="00F42C3C" w:rsidTr="006E5583">
        <w:trPr>
          <w:trHeight w:val="2604"/>
        </w:trPr>
        <w:tc>
          <w:tcPr>
            <w:tcW w:w="4523" w:type="dxa"/>
          </w:tcPr>
          <w:p w:rsidR="00102BA8" w:rsidRPr="00F42C3C" w:rsidRDefault="00102BA8" w:rsidP="00102BA8">
            <w:pPr>
              <w:jc w:val="both"/>
              <w:rPr>
                <w:b/>
                <w:bCs/>
                <w:i/>
              </w:rPr>
            </w:pPr>
            <w:r w:rsidRPr="00F42C3C">
              <w:rPr>
                <w:b/>
                <w:bCs/>
                <w:i/>
              </w:rPr>
              <w:t>Nơi nhận:</w:t>
            </w:r>
          </w:p>
          <w:p w:rsidR="00102BA8" w:rsidRPr="00F42C3C" w:rsidRDefault="00102BA8" w:rsidP="00102BA8">
            <w:pPr>
              <w:jc w:val="both"/>
              <w:rPr>
                <w:bCs/>
                <w:sz w:val="22"/>
              </w:rPr>
            </w:pPr>
            <w:r w:rsidRPr="00F42C3C">
              <w:rPr>
                <w:bCs/>
                <w:sz w:val="22"/>
              </w:rPr>
              <w:t>- Như trên;</w:t>
            </w:r>
          </w:p>
          <w:p w:rsidR="00102BA8" w:rsidRPr="00F42C3C" w:rsidRDefault="00E8489E" w:rsidP="00102BA8">
            <w:pPr>
              <w:jc w:val="both"/>
              <w:rPr>
                <w:bCs/>
                <w:sz w:val="22"/>
              </w:rPr>
            </w:pPr>
            <w:r w:rsidRPr="00F42C3C">
              <w:rPr>
                <w:bCs/>
                <w:sz w:val="22"/>
              </w:rPr>
              <w:t xml:space="preserve">- </w:t>
            </w:r>
            <w:r w:rsidR="00102BA8" w:rsidRPr="00F42C3C">
              <w:rPr>
                <w:bCs/>
                <w:sz w:val="22"/>
              </w:rPr>
              <w:t>V</w:t>
            </w:r>
            <w:r w:rsidR="00463173">
              <w:rPr>
                <w:bCs/>
                <w:sz w:val="22"/>
              </w:rPr>
              <w:t>03</w:t>
            </w:r>
            <w:r w:rsidR="00102BA8" w:rsidRPr="00F42C3C">
              <w:rPr>
                <w:bCs/>
                <w:sz w:val="22"/>
              </w:rPr>
              <w:t xml:space="preserve"> (để phối hợp);</w:t>
            </w:r>
          </w:p>
          <w:p w:rsidR="000639BA" w:rsidRPr="00F42C3C" w:rsidRDefault="001D14E1" w:rsidP="00102BA8">
            <w:pPr>
              <w:jc w:val="both"/>
              <w:rPr>
                <w:color w:val="000000"/>
                <w:sz w:val="28"/>
                <w:szCs w:val="28"/>
                <w:lang w:val="nl-NL"/>
              </w:rPr>
            </w:pPr>
            <w:r>
              <w:rPr>
                <w:bCs/>
                <w:sz w:val="22"/>
                <w:lang w:val="nl-NL"/>
              </w:rPr>
              <w:t xml:space="preserve">- Lưu: VT, </w:t>
            </w:r>
            <w:r w:rsidR="00165274">
              <w:rPr>
                <w:bCs/>
                <w:sz w:val="22"/>
                <w:lang w:val="nl-NL"/>
              </w:rPr>
              <w:t>P</w:t>
            </w:r>
            <w:r w:rsidR="00CA5E67">
              <w:rPr>
                <w:bCs/>
                <w:sz w:val="22"/>
                <w:lang w:val="nl-NL"/>
              </w:rPr>
              <w:t>4</w:t>
            </w:r>
            <w:r w:rsidR="00102BA8" w:rsidRPr="00F42C3C">
              <w:rPr>
                <w:bCs/>
                <w:sz w:val="22"/>
                <w:lang w:val="nl-NL"/>
              </w:rPr>
              <w:t>.</w:t>
            </w:r>
          </w:p>
          <w:p w:rsidR="00102BA8" w:rsidRPr="00F42C3C" w:rsidRDefault="00102BA8" w:rsidP="00102BA8">
            <w:pPr>
              <w:jc w:val="both"/>
              <w:rPr>
                <w:b/>
                <w:bCs/>
                <w:szCs w:val="28"/>
                <w:lang w:val="nl-NL"/>
              </w:rPr>
            </w:pPr>
          </w:p>
          <w:p w:rsidR="000639BA" w:rsidRPr="00F42C3C" w:rsidRDefault="000639BA" w:rsidP="006E5583">
            <w:pPr>
              <w:jc w:val="both"/>
              <w:rPr>
                <w:b/>
                <w:bCs/>
                <w:szCs w:val="28"/>
                <w:lang w:val="nl-NL"/>
              </w:rPr>
            </w:pPr>
          </w:p>
        </w:tc>
        <w:tc>
          <w:tcPr>
            <w:tcW w:w="4657" w:type="dxa"/>
          </w:tcPr>
          <w:p w:rsidR="000639BA" w:rsidRPr="00F42C3C" w:rsidRDefault="000639BA" w:rsidP="006E5583">
            <w:pPr>
              <w:jc w:val="center"/>
              <w:rPr>
                <w:b/>
                <w:bCs/>
                <w:sz w:val="28"/>
                <w:szCs w:val="28"/>
                <w:lang w:val="nl-NL"/>
              </w:rPr>
            </w:pPr>
            <w:r w:rsidRPr="00F42C3C">
              <w:rPr>
                <w:b/>
                <w:bCs/>
                <w:sz w:val="28"/>
                <w:szCs w:val="28"/>
                <w:lang w:val="nl-NL"/>
              </w:rPr>
              <w:t>CỤC TRƯỞNG</w:t>
            </w:r>
          </w:p>
          <w:p w:rsidR="000639BA" w:rsidRPr="00F42C3C" w:rsidRDefault="000639BA" w:rsidP="006E5583">
            <w:pPr>
              <w:jc w:val="center"/>
              <w:rPr>
                <w:b/>
                <w:bCs/>
                <w:szCs w:val="28"/>
                <w:lang w:val="nl-NL"/>
              </w:rPr>
            </w:pPr>
          </w:p>
          <w:p w:rsidR="000639BA" w:rsidRPr="00F42C3C" w:rsidRDefault="000639BA" w:rsidP="006E5583">
            <w:pPr>
              <w:jc w:val="center"/>
              <w:rPr>
                <w:b/>
                <w:bCs/>
                <w:szCs w:val="28"/>
                <w:lang w:val="nl-NL"/>
              </w:rPr>
            </w:pPr>
          </w:p>
          <w:p w:rsidR="000639BA" w:rsidRPr="00F42C3C" w:rsidRDefault="000639BA" w:rsidP="006E5583">
            <w:pPr>
              <w:jc w:val="center"/>
              <w:rPr>
                <w:b/>
                <w:bCs/>
                <w:szCs w:val="28"/>
                <w:lang w:val="nl-NL"/>
              </w:rPr>
            </w:pPr>
          </w:p>
          <w:p w:rsidR="000639BA" w:rsidRPr="00F42C3C" w:rsidRDefault="000639BA" w:rsidP="006E5583">
            <w:pPr>
              <w:jc w:val="center"/>
              <w:rPr>
                <w:b/>
                <w:bCs/>
                <w:szCs w:val="28"/>
                <w:lang w:val="nl-NL"/>
              </w:rPr>
            </w:pPr>
          </w:p>
          <w:p w:rsidR="000639BA" w:rsidRPr="00F42C3C" w:rsidRDefault="000639BA" w:rsidP="006E5583">
            <w:pPr>
              <w:jc w:val="center"/>
              <w:rPr>
                <w:b/>
                <w:bCs/>
                <w:szCs w:val="28"/>
                <w:lang w:val="nl-NL"/>
              </w:rPr>
            </w:pPr>
          </w:p>
          <w:p w:rsidR="000639BA" w:rsidRPr="00F42C3C" w:rsidRDefault="00F61A16" w:rsidP="00186AAD">
            <w:pPr>
              <w:spacing w:before="120" w:after="120"/>
              <w:jc w:val="center"/>
              <w:rPr>
                <w:b/>
                <w:bCs/>
                <w:sz w:val="28"/>
                <w:szCs w:val="28"/>
                <w:lang w:val="nl-NL"/>
              </w:rPr>
            </w:pPr>
            <w:r>
              <w:rPr>
                <w:b/>
                <w:bCs/>
                <w:sz w:val="28"/>
                <w:szCs w:val="28"/>
                <w:lang w:val="nl-NL"/>
              </w:rPr>
              <w:t>Trung tướng Trần Văn Thiện</w:t>
            </w:r>
          </w:p>
        </w:tc>
      </w:tr>
    </w:tbl>
    <w:p w:rsidR="00F86525" w:rsidRPr="00F42C3C" w:rsidRDefault="00F86525" w:rsidP="00C43ADC">
      <w:pPr>
        <w:jc w:val="both"/>
        <w:rPr>
          <w:b/>
          <w:sz w:val="30"/>
          <w:lang w:val="pt-BR"/>
        </w:rPr>
      </w:pPr>
    </w:p>
    <w:sectPr w:rsidR="00F86525" w:rsidRPr="00F42C3C" w:rsidSect="00572BB5">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D9" w:rsidRDefault="00671DD9" w:rsidP="00273A2B">
      <w:r>
        <w:separator/>
      </w:r>
    </w:p>
  </w:endnote>
  <w:endnote w:type="continuationSeparator" w:id="0">
    <w:p w:rsidR="00671DD9" w:rsidRDefault="00671DD9" w:rsidP="0027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83" w:rsidRDefault="00777CFD" w:rsidP="006E5583">
    <w:pPr>
      <w:pStyle w:val="Footer"/>
      <w:framePr w:wrap="around" w:vAnchor="text" w:hAnchor="margin" w:xAlign="right" w:y="1"/>
      <w:rPr>
        <w:rStyle w:val="PageNumber"/>
      </w:rPr>
    </w:pPr>
    <w:r>
      <w:rPr>
        <w:rStyle w:val="PageNumber"/>
      </w:rPr>
      <w:fldChar w:fldCharType="begin"/>
    </w:r>
    <w:r w:rsidR="006E5583">
      <w:rPr>
        <w:rStyle w:val="PageNumber"/>
      </w:rPr>
      <w:instrText xml:space="preserve">PAGE  </w:instrText>
    </w:r>
    <w:r>
      <w:rPr>
        <w:rStyle w:val="PageNumber"/>
      </w:rPr>
      <w:fldChar w:fldCharType="separate"/>
    </w:r>
    <w:r w:rsidR="007B3BCC">
      <w:rPr>
        <w:rStyle w:val="PageNumber"/>
        <w:noProof/>
      </w:rPr>
      <w:t>4</w:t>
    </w:r>
    <w:r>
      <w:rPr>
        <w:rStyle w:val="PageNumber"/>
      </w:rPr>
      <w:fldChar w:fldCharType="end"/>
    </w:r>
  </w:p>
  <w:p w:rsidR="006E5583" w:rsidRDefault="006E5583" w:rsidP="006E558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83" w:rsidRDefault="006E5583" w:rsidP="006E558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83" w:rsidRDefault="006E5583">
    <w:pPr>
      <w:pStyle w:val="Footer"/>
      <w:jc w:val="right"/>
    </w:pPr>
  </w:p>
  <w:p w:rsidR="006E5583" w:rsidRDefault="006E5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D9" w:rsidRDefault="00671DD9" w:rsidP="00273A2B">
      <w:r>
        <w:separator/>
      </w:r>
    </w:p>
  </w:footnote>
  <w:footnote w:type="continuationSeparator" w:id="0">
    <w:p w:rsidR="00671DD9" w:rsidRDefault="00671DD9" w:rsidP="00273A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8415"/>
      <w:docPartObj>
        <w:docPartGallery w:val="Page Numbers (Top of Page)"/>
        <w:docPartUnique/>
      </w:docPartObj>
    </w:sdtPr>
    <w:sdtEndPr>
      <w:rPr>
        <w:noProof/>
      </w:rPr>
    </w:sdtEndPr>
    <w:sdtContent>
      <w:p w:rsidR="004D0536" w:rsidRDefault="004D0536">
        <w:pPr>
          <w:pStyle w:val="Header"/>
          <w:jc w:val="center"/>
        </w:pPr>
        <w:r>
          <w:fldChar w:fldCharType="begin"/>
        </w:r>
        <w:r>
          <w:instrText xml:space="preserve"> PAGE   \* MERGEFORMAT </w:instrText>
        </w:r>
        <w:r>
          <w:fldChar w:fldCharType="separate"/>
        </w:r>
        <w:r w:rsidR="00156DDA">
          <w:rPr>
            <w:noProof/>
          </w:rPr>
          <w:t>3</w:t>
        </w:r>
        <w:r>
          <w:rPr>
            <w:noProof/>
          </w:rPr>
          <w:fldChar w:fldCharType="end"/>
        </w:r>
      </w:p>
    </w:sdtContent>
  </w:sdt>
  <w:p w:rsidR="003E6D27" w:rsidRDefault="003E6D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CC" w:rsidRPr="007B3BCC" w:rsidRDefault="007B3BCC">
    <w:pPr>
      <w:pStyle w:val="Footer"/>
      <w:jc w:val="center"/>
    </w:pPr>
  </w:p>
  <w:p w:rsidR="006E5583" w:rsidRDefault="006E55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466"/>
    <w:multiLevelType w:val="hybridMultilevel"/>
    <w:tmpl w:val="786C468C"/>
    <w:lvl w:ilvl="0" w:tplc="D4A42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580A6D"/>
    <w:multiLevelType w:val="hybridMultilevel"/>
    <w:tmpl w:val="BEF08600"/>
    <w:lvl w:ilvl="0" w:tplc="69125B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B50A0"/>
    <w:multiLevelType w:val="hybridMultilevel"/>
    <w:tmpl w:val="410CEAA8"/>
    <w:lvl w:ilvl="0" w:tplc="DE04DA5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E23E8"/>
    <w:multiLevelType w:val="hybridMultilevel"/>
    <w:tmpl w:val="CAB4DF52"/>
    <w:lvl w:ilvl="0" w:tplc="F8C2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BA"/>
    <w:rsid w:val="000031AB"/>
    <w:rsid w:val="000048D3"/>
    <w:rsid w:val="00010142"/>
    <w:rsid w:val="00011A1C"/>
    <w:rsid w:val="0001403E"/>
    <w:rsid w:val="000153EB"/>
    <w:rsid w:val="000228E6"/>
    <w:rsid w:val="00026851"/>
    <w:rsid w:val="0003110B"/>
    <w:rsid w:val="0003182C"/>
    <w:rsid w:val="0003374C"/>
    <w:rsid w:val="00051053"/>
    <w:rsid w:val="00054913"/>
    <w:rsid w:val="000550DD"/>
    <w:rsid w:val="00061B6F"/>
    <w:rsid w:val="000639BA"/>
    <w:rsid w:val="00065337"/>
    <w:rsid w:val="0006607C"/>
    <w:rsid w:val="00067A21"/>
    <w:rsid w:val="00096F46"/>
    <w:rsid w:val="00097FD7"/>
    <w:rsid w:val="000A560C"/>
    <w:rsid w:val="000B0940"/>
    <w:rsid w:val="000C4EBC"/>
    <w:rsid w:val="000D204C"/>
    <w:rsid w:val="000D6A03"/>
    <w:rsid w:val="000E31B5"/>
    <w:rsid w:val="000E79DC"/>
    <w:rsid w:val="00100DD4"/>
    <w:rsid w:val="00102BA8"/>
    <w:rsid w:val="001033D0"/>
    <w:rsid w:val="00111ED3"/>
    <w:rsid w:val="001167A8"/>
    <w:rsid w:val="001261EC"/>
    <w:rsid w:val="0012662E"/>
    <w:rsid w:val="001361D5"/>
    <w:rsid w:val="00137CB0"/>
    <w:rsid w:val="00137E7D"/>
    <w:rsid w:val="00142882"/>
    <w:rsid w:val="001430CF"/>
    <w:rsid w:val="00154B8B"/>
    <w:rsid w:val="00156DDA"/>
    <w:rsid w:val="00157596"/>
    <w:rsid w:val="00160552"/>
    <w:rsid w:val="00161233"/>
    <w:rsid w:val="00165274"/>
    <w:rsid w:val="001736A6"/>
    <w:rsid w:val="00176502"/>
    <w:rsid w:val="00186AAD"/>
    <w:rsid w:val="00192527"/>
    <w:rsid w:val="00193F6D"/>
    <w:rsid w:val="00195951"/>
    <w:rsid w:val="001969E2"/>
    <w:rsid w:val="001A381C"/>
    <w:rsid w:val="001B16C2"/>
    <w:rsid w:val="001B4C56"/>
    <w:rsid w:val="001B4D38"/>
    <w:rsid w:val="001B55BF"/>
    <w:rsid w:val="001C022B"/>
    <w:rsid w:val="001C1543"/>
    <w:rsid w:val="001D0A17"/>
    <w:rsid w:val="001D14E1"/>
    <w:rsid w:val="001D5AC5"/>
    <w:rsid w:val="001E026F"/>
    <w:rsid w:val="001E4F36"/>
    <w:rsid w:val="001E7927"/>
    <w:rsid w:val="001F3C32"/>
    <w:rsid w:val="001F58CF"/>
    <w:rsid w:val="001F7891"/>
    <w:rsid w:val="00200863"/>
    <w:rsid w:val="00201A99"/>
    <w:rsid w:val="0020318F"/>
    <w:rsid w:val="0020364A"/>
    <w:rsid w:val="002057A0"/>
    <w:rsid w:val="00207321"/>
    <w:rsid w:val="0021097B"/>
    <w:rsid w:val="0021284E"/>
    <w:rsid w:val="00217121"/>
    <w:rsid w:val="002275F9"/>
    <w:rsid w:val="00231093"/>
    <w:rsid w:val="00234FD9"/>
    <w:rsid w:val="00236005"/>
    <w:rsid w:val="0023686B"/>
    <w:rsid w:val="0024247F"/>
    <w:rsid w:val="00245AAB"/>
    <w:rsid w:val="00250A2B"/>
    <w:rsid w:val="00252864"/>
    <w:rsid w:val="0025775B"/>
    <w:rsid w:val="0026005C"/>
    <w:rsid w:val="00264222"/>
    <w:rsid w:val="00273A2B"/>
    <w:rsid w:val="00275839"/>
    <w:rsid w:val="00276AD2"/>
    <w:rsid w:val="002A1D81"/>
    <w:rsid w:val="002B2724"/>
    <w:rsid w:val="002C45C2"/>
    <w:rsid w:val="002D13A4"/>
    <w:rsid w:val="002D692B"/>
    <w:rsid w:val="002D6FE0"/>
    <w:rsid w:val="002E28EC"/>
    <w:rsid w:val="002E2DDB"/>
    <w:rsid w:val="002E3090"/>
    <w:rsid w:val="002E3F82"/>
    <w:rsid w:val="002E4AA4"/>
    <w:rsid w:val="002E5858"/>
    <w:rsid w:val="002F038B"/>
    <w:rsid w:val="002F5CC6"/>
    <w:rsid w:val="003024CB"/>
    <w:rsid w:val="0030448F"/>
    <w:rsid w:val="003058F4"/>
    <w:rsid w:val="00307925"/>
    <w:rsid w:val="00310E5E"/>
    <w:rsid w:val="003111DC"/>
    <w:rsid w:val="00311B54"/>
    <w:rsid w:val="003145A0"/>
    <w:rsid w:val="003253E6"/>
    <w:rsid w:val="00333B60"/>
    <w:rsid w:val="00337035"/>
    <w:rsid w:val="00337B96"/>
    <w:rsid w:val="00354642"/>
    <w:rsid w:val="00371F54"/>
    <w:rsid w:val="003738F3"/>
    <w:rsid w:val="00376F7E"/>
    <w:rsid w:val="00377380"/>
    <w:rsid w:val="003849C7"/>
    <w:rsid w:val="00385964"/>
    <w:rsid w:val="00387C18"/>
    <w:rsid w:val="003937A0"/>
    <w:rsid w:val="00394673"/>
    <w:rsid w:val="003A53ED"/>
    <w:rsid w:val="003A5FAC"/>
    <w:rsid w:val="003B3D98"/>
    <w:rsid w:val="003B6806"/>
    <w:rsid w:val="003C4C79"/>
    <w:rsid w:val="003C703F"/>
    <w:rsid w:val="003D6FCA"/>
    <w:rsid w:val="003D7A51"/>
    <w:rsid w:val="003E006A"/>
    <w:rsid w:val="003E2330"/>
    <w:rsid w:val="003E6D27"/>
    <w:rsid w:val="003F52D3"/>
    <w:rsid w:val="00412C87"/>
    <w:rsid w:val="00413EB6"/>
    <w:rsid w:val="00422B94"/>
    <w:rsid w:val="00430860"/>
    <w:rsid w:val="00430BF8"/>
    <w:rsid w:val="00442254"/>
    <w:rsid w:val="00444573"/>
    <w:rsid w:val="00450112"/>
    <w:rsid w:val="00450D4B"/>
    <w:rsid w:val="004523E1"/>
    <w:rsid w:val="00452D1E"/>
    <w:rsid w:val="00461D6A"/>
    <w:rsid w:val="00463173"/>
    <w:rsid w:val="004665FA"/>
    <w:rsid w:val="00470FE0"/>
    <w:rsid w:val="004715A4"/>
    <w:rsid w:val="0047210E"/>
    <w:rsid w:val="0047430E"/>
    <w:rsid w:val="004766C0"/>
    <w:rsid w:val="004803FF"/>
    <w:rsid w:val="00483043"/>
    <w:rsid w:val="00494D0D"/>
    <w:rsid w:val="004B4D0D"/>
    <w:rsid w:val="004B5230"/>
    <w:rsid w:val="004C05D4"/>
    <w:rsid w:val="004C119A"/>
    <w:rsid w:val="004D0536"/>
    <w:rsid w:val="004D6895"/>
    <w:rsid w:val="004F0089"/>
    <w:rsid w:val="004F23D6"/>
    <w:rsid w:val="004F5CBD"/>
    <w:rsid w:val="00506708"/>
    <w:rsid w:val="00507D72"/>
    <w:rsid w:val="005133C6"/>
    <w:rsid w:val="00517CF7"/>
    <w:rsid w:val="00527231"/>
    <w:rsid w:val="005272CE"/>
    <w:rsid w:val="005333DE"/>
    <w:rsid w:val="00544510"/>
    <w:rsid w:val="0055656B"/>
    <w:rsid w:val="00572BB5"/>
    <w:rsid w:val="00583C2B"/>
    <w:rsid w:val="005926E0"/>
    <w:rsid w:val="00592DE3"/>
    <w:rsid w:val="005A03A8"/>
    <w:rsid w:val="005A4621"/>
    <w:rsid w:val="005A5283"/>
    <w:rsid w:val="005A55E9"/>
    <w:rsid w:val="005B4375"/>
    <w:rsid w:val="005C3930"/>
    <w:rsid w:val="005C6406"/>
    <w:rsid w:val="00605E20"/>
    <w:rsid w:val="00616CA4"/>
    <w:rsid w:val="0062797F"/>
    <w:rsid w:val="006346AB"/>
    <w:rsid w:val="00643AC7"/>
    <w:rsid w:val="00644539"/>
    <w:rsid w:val="00656A01"/>
    <w:rsid w:val="00656A80"/>
    <w:rsid w:val="00657D63"/>
    <w:rsid w:val="0066298C"/>
    <w:rsid w:val="00663253"/>
    <w:rsid w:val="0066682A"/>
    <w:rsid w:val="006702AA"/>
    <w:rsid w:val="00671DD9"/>
    <w:rsid w:val="00673296"/>
    <w:rsid w:val="00674A66"/>
    <w:rsid w:val="00683E0F"/>
    <w:rsid w:val="00691EBD"/>
    <w:rsid w:val="00695225"/>
    <w:rsid w:val="006954AC"/>
    <w:rsid w:val="006969E2"/>
    <w:rsid w:val="006A1706"/>
    <w:rsid w:val="006A7835"/>
    <w:rsid w:val="006B0C5F"/>
    <w:rsid w:val="006B25B0"/>
    <w:rsid w:val="006B78FC"/>
    <w:rsid w:val="006C67DB"/>
    <w:rsid w:val="006D25CB"/>
    <w:rsid w:val="006E036B"/>
    <w:rsid w:val="006E34E4"/>
    <w:rsid w:val="006E5583"/>
    <w:rsid w:val="006E7712"/>
    <w:rsid w:val="006F45E8"/>
    <w:rsid w:val="006F7BD0"/>
    <w:rsid w:val="007050B4"/>
    <w:rsid w:val="007068B8"/>
    <w:rsid w:val="00706E72"/>
    <w:rsid w:val="007114F7"/>
    <w:rsid w:val="0071469F"/>
    <w:rsid w:val="00722129"/>
    <w:rsid w:val="00725A1F"/>
    <w:rsid w:val="00727544"/>
    <w:rsid w:val="00732077"/>
    <w:rsid w:val="00734065"/>
    <w:rsid w:val="00734F6B"/>
    <w:rsid w:val="007410C7"/>
    <w:rsid w:val="00755D49"/>
    <w:rsid w:val="007560EF"/>
    <w:rsid w:val="007567A1"/>
    <w:rsid w:val="00757AEF"/>
    <w:rsid w:val="007732E0"/>
    <w:rsid w:val="00777CFD"/>
    <w:rsid w:val="007913EE"/>
    <w:rsid w:val="007B2C16"/>
    <w:rsid w:val="007B3B98"/>
    <w:rsid w:val="007B3BCC"/>
    <w:rsid w:val="007B66DA"/>
    <w:rsid w:val="007C0538"/>
    <w:rsid w:val="007C15F3"/>
    <w:rsid w:val="007C1FCE"/>
    <w:rsid w:val="007C49C3"/>
    <w:rsid w:val="007D23F6"/>
    <w:rsid w:val="007E0CC7"/>
    <w:rsid w:val="007E178B"/>
    <w:rsid w:val="007E47AC"/>
    <w:rsid w:val="007E5E7A"/>
    <w:rsid w:val="007F61FC"/>
    <w:rsid w:val="007F7196"/>
    <w:rsid w:val="00804486"/>
    <w:rsid w:val="00807EB4"/>
    <w:rsid w:val="0081027E"/>
    <w:rsid w:val="00810CEB"/>
    <w:rsid w:val="008128FA"/>
    <w:rsid w:val="00814760"/>
    <w:rsid w:val="008177B6"/>
    <w:rsid w:val="00833444"/>
    <w:rsid w:val="0083605E"/>
    <w:rsid w:val="008430E9"/>
    <w:rsid w:val="008464F7"/>
    <w:rsid w:val="0085332B"/>
    <w:rsid w:val="00853DAC"/>
    <w:rsid w:val="00854E6C"/>
    <w:rsid w:val="008555D1"/>
    <w:rsid w:val="0086139C"/>
    <w:rsid w:val="008623C9"/>
    <w:rsid w:val="008706E4"/>
    <w:rsid w:val="008818D0"/>
    <w:rsid w:val="0089226D"/>
    <w:rsid w:val="0089412A"/>
    <w:rsid w:val="008A0FBA"/>
    <w:rsid w:val="008A4030"/>
    <w:rsid w:val="008B0584"/>
    <w:rsid w:val="008B4D40"/>
    <w:rsid w:val="008B5443"/>
    <w:rsid w:val="008C44A7"/>
    <w:rsid w:val="008D380A"/>
    <w:rsid w:val="008D382F"/>
    <w:rsid w:val="008D5C42"/>
    <w:rsid w:val="008E09AD"/>
    <w:rsid w:val="008E497E"/>
    <w:rsid w:val="008F2565"/>
    <w:rsid w:val="008F27D0"/>
    <w:rsid w:val="008F3094"/>
    <w:rsid w:val="008F38D6"/>
    <w:rsid w:val="008F45CA"/>
    <w:rsid w:val="0090244A"/>
    <w:rsid w:val="009025B4"/>
    <w:rsid w:val="0090328F"/>
    <w:rsid w:val="009061B7"/>
    <w:rsid w:val="009067A2"/>
    <w:rsid w:val="009137CC"/>
    <w:rsid w:val="0092464E"/>
    <w:rsid w:val="009374E2"/>
    <w:rsid w:val="00944A33"/>
    <w:rsid w:val="009637F1"/>
    <w:rsid w:val="009758AF"/>
    <w:rsid w:val="009928A4"/>
    <w:rsid w:val="009A28CC"/>
    <w:rsid w:val="009A2D9F"/>
    <w:rsid w:val="009A376D"/>
    <w:rsid w:val="009B6099"/>
    <w:rsid w:val="009B6527"/>
    <w:rsid w:val="009D4BA1"/>
    <w:rsid w:val="009E66CA"/>
    <w:rsid w:val="009F0F70"/>
    <w:rsid w:val="009F2E02"/>
    <w:rsid w:val="00A01776"/>
    <w:rsid w:val="00A034B1"/>
    <w:rsid w:val="00A10367"/>
    <w:rsid w:val="00A12364"/>
    <w:rsid w:val="00A168AF"/>
    <w:rsid w:val="00A27C07"/>
    <w:rsid w:val="00A3561A"/>
    <w:rsid w:val="00A36AEF"/>
    <w:rsid w:val="00A37C9A"/>
    <w:rsid w:val="00A4418A"/>
    <w:rsid w:val="00A47D9A"/>
    <w:rsid w:val="00A63445"/>
    <w:rsid w:val="00A72769"/>
    <w:rsid w:val="00A73EB3"/>
    <w:rsid w:val="00A809D1"/>
    <w:rsid w:val="00A86BBC"/>
    <w:rsid w:val="00A9325B"/>
    <w:rsid w:val="00A941AF"/>
    <w:rsid w:val="00AA0696"/>
    <w:rsid w:val="00AA5A7F"/>
    <w:rsid w:val="00AA5DBC"/>
    <w:rsid w:val="00AA6A56"/>
    <w:rsid w:val="00AB25BD"/>
    <w:rsid w:val="00AC29E9"/>
    <w:rsid w:val="00AC388C"/>
    <w:rsid w:val="00AD556C"/>
    <w:rsid w:val="00AD7103"/>
    <w:rsid w:val="00AE1FEC"/>
    <w:rsid w:val="00AE7561"/>
    <w:rsid w:val="00AE76D7"/>
    <w:rsid w:val="00AE775C"/>
    <w:rsid w:val="00AF05FB"/>
    <w:rsid w:val="00AF5746"/>
    <w:rsid w:val="00B06DB6"/>
    <w:rsid w:val="00B07F2C"/>
    <w:rsid w:val="00B2384F"/>
    <w:rsid w:val="00B2477D"/>
    <w:rsid w:val="00B24CE6"/>
    <w:rsid w:val="00B36017"/>
    <w:rsid w:val="00B42893"/>
    <w:rsid w:val="00B4302D"/>
    <w:rsid w:val="00B45F29"/>
    <w:rsid w:val="00B661ED"/>
    <w:rsid w:val="00B74BCC"/>
    <w:rsid w:val="00B82C4B"/>
    <w:rsid w:val="00B9556B"/>
    <w:rsid w:val="00BA227A"/>
    <w:rsid w:val="00BB2D09"/>
    <w:rsid w:val="00BC4A13"/>
    <w:rsid w:val="00BC4A3E"/>
    <w:rsid w:val="00BD2874"/>
    <w:rsid w:val="00BD6069"/>
    <w:rsid w:val="00BD748F"/>
    <w:rsid w:val="00BE285E"/>
    <w:rsid w:val="00BE2E55"/>
    <w:rsid w:val="00BF0185"/>
    <w:rsid w:val="00BF34DF"/>
    <w:rsid w:val="00BF3771"/>
    <w:rsid w:val="00BF6181"/>
    <w:rsid w:val="00C05E9D"/>
    <w:rsid w:val="00C10D76"/>
    <w:rsid w:val="00C112AB"/>
    <w:rsid w:val="00C27722"/>
    <w:rsid w:val="00C3008E"/>
    <w:rsid w:val="00C33585"/>
    <w:rsid w:val="00C346D2"/>
    <w:rsid w:val="00C3660E"/>
    <w:rsid w:val="00C43ADC"/>
    <w:rsid w:val="00C46C70"/>
    <w:rsid w:val="00C56738"/>
    <w:rsid w:val="00C72830"/>
    <w:rsid w:val="00C86C95"/>
    <w:rsid w:val="00C97CEE"/>
    <w:rsid w:val="00C97CEF"/>
    <w:rsid w:val="00CA5559"/>
    <w:rsid w:val="00CA5E34"/>
    <w:rsid w:val="00CA5E67"/>
    <w:rsid w:val="00CA7417"/>
    <w:rsid w:val="00CB419F"/>
    <w:rsid w:val="00CC06B6"/>
    <w:rsid w:val="00CC0FC1"/>
    <w:rsid w:val="00CC27EC"/>
    <w:rsid w:val="00CC6582"/>
    <w:rsid w:val="00CC78E8"/>
    <w:rsid w:val="00CD615D"/>
    <w:rsid w:val="00CE5DE5"/>
    <w:rsid w:val="00CE610A"/>
    <w:rsid w:val="00CF18D3"/>
    <w:rsid w:val="00CF1A9B"/>
    <w:rsid w:val="00CF3B8C"/>
    <w:rsid w:val="00CF7DC8"/>
    <w:rsid w:val="00D04372"/>
    <w:rsid w:val="00D049E4"/>
    <w:rsid w:val="00D05206"/>
    <w:rsid w:val="00D074B9"/>
    <w:rsid w:val="00D11D36"/>
    <w:rsid w:val="00D1537B"/>
    <w:rsid w:val="00D179D9"/>
    <w:rsid w:val="00D2035A"/>
    <w:rsid w:val="00D249CF"/>
    <w:rsid w:val="00D2547B"/>
    <w:rsid w:val="00D258E5"/>
    <w:rsid w:val="00D30473"/>
    <w:rsid w:val="00D44925"/>
    <w:rsid w:val="00D5523C"/>
    <w:rsid w:val="00D60272"/>
    <w:rsid w:val="00D63153"/>
    <w:rsid w:val="00D714AC"/>
    <w:rsid w:val="00D73F35"/>
    <w:rsid w:val="00D849C4"/>
    <w:rsid w:val="00D9222C"/>
    <w:rsid w:val="00D92A78"/>
    <w:rsid w:val="00D92FA5"/>
    <w:rsid w:val="00D96240"/>
    <w:rsid w:val="00DA2AC7"/>
    <w:rsid w:val="00DA55FF"/>
    <w:rsid w:val="00DB2657"/>
    <w:rsid w:val="00DB2FEA"/>
    <w:rsid w:val="00DB694C"/>
    <w:rsid w:val="00DB70A1"/>
    <w:rsid w:val="00DD08F5"/>
    <w:rsid w:val="00DD2EDC"/>
    <w:rsid w:val="00DD7346"/>
    <w:rsid w:val="00DE1F4F"/>
    <w:rsid w:val="00DF2017"/>
    <w:rsid w:val="00DF4420"/>
    <w:rsid w:val="00DF6EDD"/>
    <w:rsid w:val="00E03CC0"/>
    <w:rsid w:val="00E070D2"/>
    <w:rsid w:val="00E15650"/>
    <w:rsid w:val="00E25DD7"/>
    <w:rsid w:val="00E31D0D"/>
    <w:rsid w:val="00E331ED"/>
    <w:rsid w:val="00E46572"/>
    <w:rsid w:val="00E5130F"/>
    <w:rsid w:val="00E51BE8"/>
    <w:rsid w:val="00E56C15"/>
    <w:rsid w:val="00E636F1"/>
    <w:rsid w:val="00E63B1F"/>
    <w:rsid w:val="00E658C8"/>
    <w:rsid w:val="00E66596"/>
    <w:rsid w:val="00E70D9B"/>
    <w:rsid w:val="00E74401"/>
    <w:rsid w:val="00E74D25"/>
    <w:rsid w:val="00E81888"/>
    <w:rsid w:val="00E82169"/>
    <w:rsid w:val="00E8489E"/>
    <w:rsid w:val="00E92C02"/>
    <w:rsid w:val="00E96FE4"/>
    <w:rsid w:val="00EB1E9E"/>
    <w:rsid w:val="00EB705C"/>
    <w:rsid w:val="00EC08B7"/>
    <w:rsid w:val="00EC45C7"/>
    <w:rsid w:val="00ED0C77"/>
    <w:rsid w:val="00ED126D"/>
    <w:rsid w:val="00ED15C2"/>
    <w:rsid w:val="00EE1B23"/>
    <w:rsid w:val="00EE1EA5"/>
    <w:rsid w:val="00EE2ABE"/>
    <w:rsid w:val="00EE4744"/>
    <w:rsid w:val="00EE5DDA"/>
    <w:rsid w:val="00EF11AC"/>
    <w:rsid w:val="00EF2177"/>
    <w:rsid w:val="00EF3D42"/>
    <w:rsid w:val="00F00AC8"/>
    <w:rsid w:val="00F1615A"/>
    <w:rsid w:val="00F26854"/>
    <w:rsid w:val="00F377BF"/>
    <w:rsid w:val="00F42C3C"/>
    <w:rsid w:val="00F46F44"/>
    <w:rsid w:val="00F47F40"/>
    <w:rsid w:val="00F50022"/>
    <w:rsid w:val="00F54609"/>
    <w:rsid w:val="00F61A16"/>
    <w:rsid w:val="00F62087"/>
    <w:rsid w:val="00F645CE"/>
    <w:rsid w:val="00F66793"/>
    <w:rsid w:val="00F7088B"/>
    <w:rsid w:val="00F722E8"/>
    <w:rsid w:val="00F740BA"/>
    <w:rsid w:val="00F762BB"/>
    <w:rsid w:val="00F86525"/>
    <w:rsid w:val="00FA1472"/>
    <w:rsid w:val="00FA257F"/>
    <w:rsid w:val="00FA2A2A"/>
    <w:rsid w:val="00FC1286"/>
    <w:rsid w:val="00FC187F"/>
    <w:rsid w:val="00FC2252"/>
    <w:rsid w:val="00FD0518"/>
    <w:rsid w:val="00FD35F5"/>
    <w:rsid w:val="00FD661C"/>
    <w:rsid w:val="00FE1A0D"/>
    <w:rsid w:val="00FF30D4"/>
    <w:rsid w:val="00FF3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058B"/>
  <w15:docId w15:val="{9910FE61-4430-412F-91D2-89A04A8B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0639BA"/>
    <w:pPr>
      <w:spacing w:before="120" w:after="120" w:line="312" w:lineRule="auto"/>
    </w:pPr>
    <w:rPr>
      <w:sz w:val="28"/>
      <w:szCs w:val="28"/>
    </w:rPr>
  </w:style>
  <w:style w:type="table" w:styleId="TableGrid">
    <w:name w:val="Table Grid"/>
    <w:basedOn w:val="TableNormal"/>
    <w:rsid w:val="000639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639BA"/>
    <w:pPr>
      <w:spacing w:before="100" w:beforeAutospacing="1" w:after="100" w:afterAutospacing="1"/>
    </w:pPr>
  </w:style>
  <w:style w:type="paragraph" w:styleId="Footer">
    <w:name w:val="footer"/>
    <w:basedOn w:val="Normal"/>
    <w:link w:val="FooterChar"/>
    <w:uiPriority w:val="99"/>
    <w:rsid w:val="000639BA"/>
    <w:pPr>
      <w:tabs>
        <w:tab w:val="center" w:pos="4320"/>
        <w:tab w:val="right" w:pos="8640"/>
      </w:tabs>
    </w:pPr>
  </w:style>
  <w:style w:type="character" w:customStyle="1" w:styleId="FooterChar">
    <w:name w:val="Footer Char"/>
    <w:basedOn w:val="DefaultParagraphFont"/>
    <w:link w:val="Footer"/>
    <w:uiPriority w:val="99"/>
    <w:rsid w:val="000639BA"/>
    <w:rPr>
      <w:rFonts w:ascii="Times New Roman" w:eastAsia="Times New Roman" w:hAnsi="Times New Roman" w:cs="Times New Roman"/>
      <w:sz w:val="24"/>
      <w:szCs w:val="24"/>
    </w:rPr>
  </w:style>
  <w:style w:type="character" w:styleId="PageNumber">
    <w:name w:val="page number"/>
    <w:basedOn w:val="DefaultParagraphFont"/>
    <w:rsid w:val="000639BA"/>
  </w:style>
  <w:style w:type="paragraph" w:customStyle="1" w:styleId="CharCharCharChar">
    <w:name w:val="Char Char Char Char"/>
    <w:basedOn w:val="Normal"/>
    <w:rsid w:val="008A0FBA"/>
    <w:pPr>
      <w:spacing w:after="160" w:line="240" w:lineRule="exact"/>
    </w:pPr>
    <w:rPr>
      <w:rFonts w:ascii="Tahoma" w:hAnsi="Tahoma"/>
      <w:sz w:val="20"/>
      <w:szCs w:val="20"/>
    </w:rPr>
  </w:style>
  <w:style w:type="paragraph" w:styleId="ListParagraph">
    <w:name w:val="List Paragraph"/>
    <w:basedOn w:val="Normal"/>
    <w:uiPriority w:val="34"/>
    <w:qFormat/>
    <w:rsid w:val="00A72769"/>
    <w:pPr>
      <w:ind w:left="720"/>
      <w:contextualSpacing/>
    </w:pPr>
  </w:style>
  <w:style w:type="character" w:customStyle="1" w:styleId="apple-converted-space">
    <w:name w:val="apple-converted-space"/>
    <w:basedOn w:val="DefaultParagraphFont"/>
    <w:rsid w:val="00A47D9A"/>
  </w:style>
  <w:style w:type="paragraph" w:styleId="Header">
    <w:name w:val="header"/>
    <w:basedOn w:val="Normal"/>
    <w:link w:val="HeaderChar"/>
    <w:uiPriority w:val="99"/>
    <w:unhideWhenUsed/>
    <w:rsid w:val="007050B4"/>
    <w:pPr>
      <w:tabs>
        <w:tab w:val="center" w:pos="4680"/>
        <w:tab w:val="right" w:pos="9360"/>
      </w:tabs>
    </w:pPr>
  </w:style>
  <w:style w:type="character" w:customStyle="1" w:styleId="HeaderChar">
    <w:name w:val="Header Char"/>
    <w:basedOn w:val="DefaultParagraphFont"/>
    <w:link w:val="Header"/>
    <w:uiPriority w:val="99"/>
    <w:rsid w:val="007050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2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2745">
      <w:bodyDiv w:val="1"/>
      <w:marLeft w:val="0"/>
      <w:marRight w:val="0"/>
      <w:marTop w:val="0"/>
      <w:marBottom w:val="0"/>
      <w:divBdr>
        <w:top w:val="none" w:sz="0" w:space="0" w:color="auto"/>
        <w:left w:val="none" w:sz="0" w:space="0" w:color="auto"/>
        <w:bottom w:val="none" w:sz="0" w:space="0" w:color="auto"/>
        <w:right w:val="none" w:sz="0" w:space="0" w:color="auto"/>
      </w:divBdr>
    </w:div>
    <w:div w:id="346948680">
      <w:bodyDiv w:val="1"/>
      <w:marLeft w:val="0"/>
      <w:marRight w:val="0"/>
      <w:marTop w:val="0"/>
      <w:marBottom w:val="0"/>
      <w:divBdr>
        <w:top w:val="none" w:sz="0" w:space="0" w:color="auto"/>
        <w:left w:val="none" w:sz="0" w:space="0" w:color="auto"/>
        <w:bottom w:val="none" w:sz="0" w:space="0" w:color="auto"/>
        <w:right w:val="none" w:sz="0" w:space="0" w:color="auto"/>
      </w:divBdr>
    </w:div>
    <w:div w:id="688603029">
      <w:bodyDiv w:val="1"/>
      <w:marLeft w:val="0"/>
      <w:marRight w:val="0"/>
      <w:marTop w:val="0"/>
      <w:marBottom w:val="0"/>
      <w:divBdr>
        <w:top w:val="none" w:sz="0" w:space="0" w:color="auto"/>
        <w:left w:val="none" w:sz="0" w:space="0" w:color="auto"/>
        <w:bottom w:val="none" w:sz="0" w:space="0" w:color="auto"/>
        <w:right w:val="none" w:sz="0" w:space="0" w:color="auto"/>
      </w:divBdr>
    </w:div>
    <w:div w:id="1159925162">
      <w:bodyDiv w:val="1"/>
      <w:marLeft w:val="0"/>
      <w:marRight w:val="0"/>
      <w:marTop w:val="0"/>
      <w:marBottom w:val="0"/>
      <w:divBdr>
        <w:top w:val="none" w:sz="0" w:space="0" w:color="auto"/>
        <w:left w:val="none" w:sz="0" w:space="0" w:color="auto"/>
        <w:bottom w:val="none" w:sz="0" w:space="0" w:color="auto"/>
        <w:right w:val="none" w:sz="0" w:space="0" w:color="auto"/>
      </w:divBdr>
    </w:div>
    <w:div w:id="1370254448">
      <w:bodyDiv w:val="1"/>
      <w:marLeft w:val="0"/>
      <w:marRight w:val="0"/>
      <w:marTop w:val="0"/>
      <w:marBottom w:val="0"/>
      <w:divBdr>
        <w:top w:val="none" w:sz="0" w:space="0" w:color="auto"/>
        <w:left w:val="none" w:sz="0" w:space="0" w:color="auto"/>
        <w:bottom w:val="none" w:sz="0" w:space="0" w:color="auto"/>
        <w:right w:val="none" w:sz="0" w:space="0" w:color="auto"/>
      </w:divBdr>
    </w:div>
    <w:div w:id="14750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64D5FE-2EA4-4B95-8254-E64ACB14573A}">
  <ds:schemaRefs>
    <ds:schemaRef ds:uri="http://schemas.openxmlformats.org/officeDocument/2006/bibliography"/>
  </ds:schemaRefs>
</ds:datastoreItem>
</file>

<file path=customXml/itemProps2.xml><?xml version="1.0" encoding="utf-8"?>
<ds:datastoreItem xmlns:ds="http://schemas.openxmlformats.org/officeDocument/2006/customXml" ds:itemID="{1BD9397F-16E1-4C44-8398-5B0CB0243FA1}"/>
</file>

<file path=customXml/itemProps3.xml><?xml version="1.0" encoding="utf-8"?>
<ds:datastoreItem xmlns:ds="http://schemas.openxmlformats.org/officeDocument/2006/customXml" ds:itemID="{ABE12A10-9408-46CF-8403-D0C6E9188D45}"/>
</file>

<file path=customXml/itemProps4.xml><?xml version="1.0" encoding="utf-8"?>
<ds:datastoreItem xmlns:ds="http://schemas.openxmlformats.org/officeDocument/2006/customXml" ds:itemID="{C2FE3D96-4C81-4557-B274-6BD24A84EBAB}"/>
</file>

<file path=docProps/app.xml><?xml version="1.0" encoding="utf-8"?>
<Properties xmlns="http://schemas.openxmlformats.org/officeDocument/2006/extended-properties" xmlns:vt="http://schemas.openxmlformats.org/officeDocument/2006/docPropsVTypes">
  <Template>Normal</Template>
  <TotalTime>26</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cp:lastPrinted>2024-12-24T03:54:00Z</cp:lastPrinted>
  <dcterms:created xsi:type="dcterms:W3CDTF">2024-12-17T02:54:00Z</dcterms:created>
  <dcterms:modified xsi:type="dcterms:W3CDTF">2024-12-24T03:56:00Z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